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B025" w14:textId="0EF19169" w:rsidR="00ED10E9" w:rsidRPr="00BB7298" w:rsidRDefault="00ED10E9" w:rsidP="00BB7298">
      <w:pPr>
        <w:spacing w:line="240" w:lineRule="auto"/>
        <w:jc w:val="right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Załącznik </w:t>
      </w:r>
      <w:r w:rsidR="00F67F5C" w:rsidRPr="00BB7298">
        <w:rPr>
          <w:rFonts w:cstheme="minorHAnsi"/>
          <w:sz w:val="20"/>
          <w:szCs w:val="20"/>
        </w:rPr>
        <w:t xml:space="preserve">nr </w:t>
      </w:r>
      <w:r w:rsidR="007D52A4">
        <w:rPr>
          <w:rFonts w:cstheme="minorHAnsi"/>
          <w:sz w:val="20"/>
          <w:szCs w:val="20"/>
        </w:rPr>
        <w:t>5</w:t>
      </w:r>
      <w:r w:rsidR="0078747B">
        <w:rPr>
          <w:rFonts w:cstheme="minorHAnsi"/>
          <w:sz w:val="20"/>
          <w:szCs w:val="20"/>
        </w:rPr>
        <w:t xml:space="preserve"> </w:t>
      </w:r>
    </w:p>
    <w:p w14:paraId="525F43AC" w14:textId="77777777" w:rsidR="009E7912" w:rsidRPr="00BB7298" w:rsidRDefault="00ED10E9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WEWNĘTRZNY BUDYNKU DODN</w:t>
      </w:r>
    </w:p>
    <w:p w14:paraId="2BB3FB39" w14:textId="77777777" w:rsidR="00ED10E9" w:rsidRPr="00BB7298" w:rsidRDefault="00ED10E9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B9761A" w14:textId="77777777" w:rsidR="009E7912" w:rsidRPr="00BB7298" w:rsidRDefault="009E7912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§1</w:t>
      </w:r>
    </w:p>
    <w:p w14:paraId="0FF4865C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0D6D8B" w:rsidRPr="00BB7298">
        <w:rPr>
          <w:rFonts w:cstheme="minorHAnsi"/>
          <w:sz w:val="20"/>
          <w:szCs w:val="20"/>
        </w:rPr>
        <w:t>biurowego położonego</w:t>
      </w:r>
      <w:r w:rsidRPr="00BB7298">
        <w:rPr>
          <w:rFonts w:cstheme="minorHAnsi"/>
          <w:sz w:val="20"/>
          <w:szCs w:val="20"/>
        </w:rPr>
        <w:t xml:space="preserve"> </w:t>
      </w:r>
      <w:r w:rsidR="00ED10E9" w:rsidRPr="00BB7298">
        <w:rPr>
          <w:rFonts w:cstheme="minorHAnsi"/>
          <w:sz w:val="20"/>
          <w:szCs w:val="20"/>
        </w:rPr>
        <w:t xml:space="preserve">we Wrocławiu, przy ul. </w:t>
      </w:r>
      <w:r w:rsidR="000D6D8B" w:rsidRPr="00BB7298">
        <w:rPr>
          <w:rFonts w:cstheme="minorHAnsi"/>
          <w:sz w:val="20"/>
          <w:szCs w:val="20"/>
        </w:rPr>
        <w:t>Trzebnickiej 42-44</w:t>
      </w:r>
      <w:r w:rsidR="00ED10E9" w:rsidRPr="00BB7298">
        <w:rPr>
          <w:rFonts w:cstheme="minorHAnsi"/>
          <w:sz w:val="20"/>
          <w:szCs w:val="20"/>
        </w:rPr>
        <w:t xml:space="preserve">, </w:t>
      </w:r>
      <w:r w:rsidRPr="00BB7298">
        <w:rPr>
          <w:rFonts w:cstheme="minorHAnsi"/>
          <w:sz w:val="20"/>
          <w:szCs w:val="20"/>
        </w:rPr>
        <w:t xml:space="preserve">będącego w trwałym zarządzie </w:t>
      </w:r>
      <w:r w:rsidR="00ED10E9" w:rsidRPr="00BB7298">
        <w:rPr>
          <w:rFonts w:cstheme="minorHAnsi"/>
          <w:sz w:val="20"/>
          <w:szCs w:val="20"/>
        </w:rPr>
        <w:t>Dolnośląskiego Ośrodka Doskonalenia Nauczycieli we Wrocławiu.</w:t>
      </w:r>
    </w:p>
    <w:p w14:paraId="32D332C4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BB7298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BB7298">
        <w:rPr>
          <w:rFonts w:cstheme="minorHAnsi"/>
          <w:sz w:val="20"/>
          <w:szCs w:val="20"/>
        </w:rPr>
        <w:t xml:space="preserve">zwany w dalszej części Regulaminu </w:t>
      </w:r>
      <w:r w:rsidR="006474F0" w:rsidRPr="00BB7298">
        <w:rPr>
          <w:rFonts w:cstheme="minorHAnsi"/>
          <w:sz w:val="20"/>
          <w:szCs w:val="20"/>
        </w:rPr>
        <w:t>– DODN.</w:t>
      </w:r>
    </w:p>
    <w:p w14:paraId="6B4F5DA5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14:paraId="5EC877FA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Pod pojęciem Najemcy rozumie się </w:t>
      </w:r>
      <w:r w:rsidR="000D6D8B" w:rsidRPr="00BB7298">
        <w:rPr>
          <w:rFonts w:cstheme="minorHAnsi"/>
          <w:sz w:val="20"/>
          <w:szCs w:val="20"/>
        </w:rPr>
        <w:t>także podnajemcę</w:t>
      </w:r>
      <w:r w:rsidR="006474F0" w:rsidRPr="00BB7298">
        <w:rPr>
          <w:rFonts w:cstheme="minorHAnsi"/>
          <w:sz w:val="20"/>
          <w:szCs w:val="20"/>
        </w:rPr>
        <w:t>.</w:t>
      </w:r>
    </w:p>
    <w:p w14:paraId="4BAFA788" w14:textId="77777777" w:rsidR="009E7912" w:rsidRPr="00BB7298" w:rsidRDefault="009E7912" w:rsidP="00BB729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BAF3F5" w14:textId="77777777" w:rsidR="009E7912" w:rsidRPr="00BB7298" w:rsidRDefault="009E7912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2</w:t>
      </w:r>
    </w:p>
    <w:p w14:paraId="1B2DD8E5" w14:textId="77777777" w:rsidR="009E7912" w:rsidRPr="00BB7298" w:rsidRDefault="009E7912" w:rsidP="00BB7298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Regulamin jest dokumentem regulującym: </w:t>
      </w:r>
    </w:p>
    <w:p w14:paraId="48E68954" w14:textId="77777777" w:rsidR="009E7912" w:rsidRPr="00BB7298" w:rsidRDefault="009E7912" w:rsidP="00BB7298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Wzajemne prawa i obowiązki Najemców na terenie budynku </w:t>
      </w:r>
      <w:r w:rsidR="000D6D8B" w:rsidRPr="00BB7298">
        <w:rPr>
          <w:rFonts w:cstheme="minorHAnsi"/>
          <w:sz w:val="20"/>
          <w:szCs w:val="20"/>
        </w:rPr>
        <w:t>biurowego DODN</w:t>
      </w:r>
      <w:r w:rsidR="00A8172E" w:rsidRPr="00BB7298">
        <w:rPr>
          <w:rFonts w:cstheme="minorHAnsi"/>
          <w:sz w:val="20"/>
          <w:szCs w:val="20"/>
        </w:rPr>
        <w:t>,</w:t>
      </w:r>
      <w:r w:rsidRPr="00BB7298">
        <w:rPr>
          <w:rFonts w:cstheme="minorHAnsi"/>
          <w:sz w:val="20"/>
          <w:szCs w:val="20"/>
        </w:rPr>
        <w:t xml:space="preserve"> firm i osób fizycznych</w:t>
      </w:r>
      <w:r w:rsidR="00ED10E9" w:rsidRPr="00BB7298">
        <w:rPr>
          <w:rFonts w:cstheme="minorHAnsi"/>
          <w:sz w:val="20"/>
          <w:szCs w:val="20"/>
        </w:rPr>
        <w:t>.</w:t>
      </w:r>
    </w:p>
    <w:p w14:paraId="4F2F47F0" w14:textId="77777777" w:rsidR="009E7912" w:rsidRPr="00BB7298" w:rsidRDefault="009E7912" w:rsidP="00BB7298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Zasady korzystania z majątku i infrastruktury budynku</w:t>
      </w:r>
      <w:r w:rsidR="00ED10E9" w:rsidRPr="00BB7298">
        <w:rPr>
          <w:rFonts w:cstheme="minorHAnsi"/>
          <w:sz w:val="20"/>
          <w:szCs w:val="20"/>
        </w:rPr>
        <w:t>.</w:t>
      </w:r>
    </w:p>
    <w:p w14:paraId="63E795A8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46653535" w14:textId="77777777" w:rsidR="009E791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3</w:t>
      </w:r>
    </w:p>
    <w:p w14:paraId="33B710AA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obowiązuje na całym obszarze budynku i dotyczy:</w:t>
      </w:r>
    </w:p>
    <w:p w14:paraId="11071E81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14:paraId="5929FF0C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14:paraId="3B2A5470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61F627CC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3B61B884" w14:textId="77777777" w:rsidR="009E791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4</w:t>
      </w:r>
    </w:p>
    <w:p w14:paraId="2EF08003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1. Budynek biurowy jest otwarty:</w:t>
      </w:r>
    </w:p>
    <w:p w14:paraId="5B6BC7AF" w14:textId="77777777" w:rsidR="009E7912" w:rsidRPr="00BB7298" w:rsidRDefault="009E7912" w:rsidP="00BB729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 dni robocze </w:t>
      </w:r>
      <w:r w:rsidRPr="00BB7298">
        <w:rPr>
          <w:rFonts w:cstheme="minorHAnsi"/>
          <w:sz w:val="20"/>
          <w:szCs w:val="20"/>
        </w:rPr>
        <w:sym w:font="Symbol" w:char="F020"/>
      </w:r>
      <w:r w:rsidRPr="00BB7298">
        <w:rPr>
          <w:rFonts w:cstheme="minorHAnsi"/>
          <w:sz w:val="20"/>
          <w:szCs w:val="20"/>
        </w:rPr>
        <w:t xml:space="preserve">w godzinach od </w:t>
      </w:r>
      <w:r w:rsidR="00ED10E9" w:rsidRPr="00BB7298">
        <w:rPr>
          <w:rFonts w:cstheme="minorHAnsi"/>
          <w:sz w:val="20"/>
          <w:szCs w:val="20"/>
        </w:rPr>
        <w:t>07:00-20:00</w:t>
      </w:r>
    </w:p>
    <w:p w14:paraId="50D8612F" w14:textId="77777777" w:rsidR="009E7912" w:rsidRPr="00BB7298" w:rsidRDefault="009E7912" w:rsidP="00BB729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 soboty </w:t>
      </w:r>
      <w:r w:rsidR="0053097C">
        <w:rPr>
          <w:rFonts w:cstheme="minorHAnsi"/>
          <w:sz w:val="20"/>
          <w:szCs w:val="20"/>
        </w:rPr>
        <w:t>i niedziele</w:t>
      </w:r>
      <w:r w:rsidR="00ED10E9" w:rsidRPr="00BB7298">
        <w:rPr>
          <w:rFonts w:cstheme="minorHAnsi"/>
          <w:sz w:val="20"/>
          <w:szCs w:val="20"/>
        </w:rPr>
        <w:t xml:space="preserve">– wg oddzielnie ustalonego harmonogramu </w:t>
      </w:r>
      <w:r w:rsidR="0053097C">
        <w:rPr>
          <w:rFonts w:cstheme="minorHAnsi"/>
          <w:sz w:val="20"/>
          <w:szCs w:val="20"/>
        </w:rPr>
        <w:t xml:space="preserve">sporządzonego </w:t>
      </w:r>
      <w:r w:rsidR="00ED10E9" w:rsidRPr="00BB7298">
        <w:rPr>
          <w:rFonts w:cstheme="minorHAnsi"/>
          <w:sz w:val="20"/>
          <w:szCs w:val="20"/>
        </w:rPr>
        <w:t>przez upoważnionego pracownika DODN</w:t>
      </w:r>
    </w:p>
    <w:p w14:paraId="18153566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2. Najemcy </w:t>
      </w:r>
      <w:r w:rsidR="00A8172E" w:rsidRPr="00BB7298">
        <w:rPr>
          <w:rFonts w:cstheme="minorHAnsi"/>
          <w:sz w:val="20"/>
          <w:szCs w:val="20"/>
        </w:rPr>
        <w:t>mogą korzystać z terenu budynku</w:t>
      </w:r>
      <w:r w:rsidRPr="00BB7298">
        <w:rPr>
          <w:rFonts w:cstheme="minorHAnsi"/>
          <w:sz w:val="20"/>
          <w:szCs w:val="20"/>
        </w:rPr>
        <w:t xml:space="preserve"> w godzinach jego otwarcia. </w:t>
      </w:r>
    </w:p>
    <w:p w14:paraId="00AE3E0F" w14:textId="77777777" w:rsidR="00CB1462" w:rsidRPr="00BB7298" w:rsidRDefault="00CB146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3</w:t>
      </w:r>
      <w:r w:rsidR="009E7912" w:rsidRPr="00BB7298">
        <w:rPr>
          <w:rFonts w:cstheme="minorHAnsi"/>
          <w:sz w:val="20"/>
          <w:szCs w:val="20"/>
        </w:rPr>
        <w:t xml:space="preserve">. </w:t>
      </w:r>
      <w:r w:rsidRPr="00BB7298">
        <w:rPr>
          <w:rFonts w:cstheme="minorHAnsi"/>
          <w:sz w:val="20"/>
          <w:szCs w:val="20"/>
        </w:rPr>
        <w:t xml:space="preserve">Zmiany dotyczące korzystania z budynku w innych porach </w:t>
      </w:r>
      <w:r w:rsidR="001E3C8E">
        <w:rPr>
          <w:rFonts w:cstheme="minorHAnsi"/>
          <w:sz w:val="20"/>
          <w:szCs w:val="20"/>
        </w:rPr>
        <w:t xml:space="preserve">dnia </w:t>
      </w:r>
      <w:r w:rsidR="009E7912" w:rsidRPr="00BB7298">
        <w:rPr>
          <w:rFonts w:cstheme="minorHAnsi"/>
          <w:sz w:val="20"/>
          <w:szCs w:val="20"/>
        </w:rPr>
        <w:t>wymaga</w:t>
      </w:r>
      <w:r w:rsidRPr="00BB7298">
        <w:rPr>
          <w:rFonts w:cstheme="minorHAnsi"/>
          <w:sz w:val="20"/>
          <w:szCs w:val="20"/>
        </w:rPr>
        <w:t xml:space="preserve">ją zgody </w:t>
      </w:r>
      <w:r w:rsidR="00BB7298" w:rsidRPr="00BB7298">
        <w:rPr>
          <w:rFonts w:cstheme="minorHAnsi"/>
          <w:sz w:val="20"/>
          <w:szCs w:val="20"/>
        </w:rPr>
        <w:t>DODN udzielonej</w:t>
      </w:r>
      <w:r w:rsidRPr="00BB7298">
        <w:rPr>
          <w:rFonts w:cstheme="minorHAnsi"/>
          <w:sz w:val="20"/>
          <w:szCs w:val="20"/>
        </w:rPr>
        <w:t xml:space="preserve"> w </w:t>
      </w:r>
      <w:r w:rsidR="009E7912" w:rsidRPr="00BB7298">
        <w:rPr>
          <w:rFonts w:cstheme="minorHAnsi"/>
          <w:sz w:val="20"/>
          <w:szCs w:val="20"/>
        </w:rPr>
        <w:t>form</w:t>
      </w:r>
      <w:r w:rsidRPr="00BB7298">
        <w:rPr>
          <w:rFonts w:cstheme="minorHAnsi"/>
          <w:sz w:val="20"/>
          <w:szCs w:val="20"/>
        </w:rPr>
        <w:t xml:space="preserve">ie </w:t>
      </w:r>
      <w:r w:rsidR="009E7912" w:rsidRPr="00BB7298">
        <w:rPr>
          <w:rFonts w:cstheme="minorHAnsi"/>
          <w:sz w:val="20"/>
          <w:szCs w:val="20"/>
        </w:rPr>
        <w:t>pisemnej.</w:t>
      </w:r>
    </w:p>
    <w:p w14:paraId="378F7B2C" w14:textId="77777777" w:rsidR="00CB1462" w:rsidRPr="00BB7298" w:rsidRDefault="00CB1462" w:rsidP="00683FA4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167529E5" w14:textId="77777777" w:rsidR="00CB146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5</w:t>
      </w:r>
    </w:p>
    <w:p w14:paraId="27D4EC24" w14:textId="77777777" w:rsidR="00CB1462" w:rsidRPr="00BB7298" w:rsidRDefault="00CB1462" w:rsidP="00BB729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Budynek biurowy jest wyposażony w</w:t>
      </w:r>
      <w:r w:rsidR="009E7912" w:rsidRPr="00BB7298">
        <w:rPr>
          <w:rFonts w:cstheme="minorHAnsi"/>
          <w:sz w:val="20"/>
          <w:szCs w:val="20"/>
        </w:rPr>
        <w:t xml:space="preserve"> media takie jak: energia elektryczna, </w:t>
      </w:r>
      <w:r w:rsidR="00BB7298" w:rsidRPr="00BB7298">
        <w:rPr>
          <w:rFonts w:cstheme="minorHAnsi"/>
          <w:sz w:val="20"/>
          <w:szCs w:val="20"/>
        </w:rPr>
        <w:t>woda,</w:t>
      </w:r>
      <w:r w:rsidR="00A8172E" w:rsidRPr="00BB7298">
        <w:rPr>
          <w:rFonts w:cstheme="minorHAnsi"/>
          <w:sz w:val="20"/>
          <w:szCs w:val="20"/>
        </w:rPr>
        <w:t xml:space="preserve"> </w:t>
      </w:r>
      <w:r w:rsidR="00BB7298" w:rsidRPr="00BB7298">
        <w:rPr>
          <w:rFonts w:cstheme="minorHAnsi"/>
          <w:sz w:val="20"/>
          <w:szCs w:val="20"/>
        </w:rPr>
        <w:t>co</w:t>
      </w:r>
      <w:r w:rsidR="009E7912" w:rsidRPr="00BB7298">
        <w:rPr>
          <w:rFonts w:cstheme="minorHAnsi"/>
          <w:sz w:val="20"/>
          <w:szCs w:val="20"/>
        </w:rPr>
        <w:t xml:space="preserve">, urządzenia do odbioru odpadów. </w:t>
      </w:r>
    </w:p>
    <w:p w14:paraId="2E73F287" w14:textId="77777777" w:rsidR="00CB1462" w:rsidRPr="00BB7298" w:rsidRDefault="00CB1462" w:rsidP="00BB729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Najemcy</w:t>
      </w:r>
      <w:r w:rsidR="009E7912" w:rsidRPr="00BB7298">
        <w:rPr>
          <w:rFonts w:cstheme="minorHAnsi"/>
          <w:sz w:val="20"/>
          <w:szCs w:val="20"/>
        </w:rPr>
        <w:t xml:space="preserve"> mogą korzystać z ww. infrastruktury </w:t>
      </w:r>
      <w:r w:rsidRPr="00BB7298">
        <w:rPr>
          <w:rFonts w:cstheme="minorHAnsi"/>
          <w:sz w:val="20"/>
          <w:szCs w:val="20"/>
        </w:rPr>
        <w:t>zgodnie z zawartą umową najmu</w:t>
      </w:r>
      <w:r w:rsidR="009E7912" w:rsidRPr="00BB7298">
        <w:rPr>
          <w:rFonts w:cstheme="minorHAnsi"/>
          <w:sz w:val="20"/>
          <w:szCs w:val="20"/>
        </w:rPr>
        <w:t>.</w:t>
      </w:r>
    </w:p>
    <w:p w14:paraId="312BE987" w14:textId="77777777" w:rsidR="00CB1462" w:rsidRPr="00BB7298" w:rsidRDefault="00CB1462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7CAABAA1" w14:textId="77777777" w:rsidR="00ED10E9" w:rsidRPr="00BB7298" w:rsidRDefault="00CB146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6</w:t>
      </w:r>
    </w:p>
    <w:p w14:paraId="3CC6A37B" w14:textId="77777777" w:rsidR="00CB1462" w:rsidRPr="00BB7298" w:rsidRDefault="00BB7298" w:rsidP="00BB7298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 utrzymuje</w:t>
      </w:r>
      <w:r w:rsidR="009E7912" w:rsidRPr="00BB7298">
        <w:rPr>
          <w:rFonts w:cstheme="minorHAnsi"/>
          <w:sz w:val="20"/>
          <w:szCs w:val="20"/>
        </w:rPr>
        <w:t xml:space="preserve"> we właściwym s</w:t>
      </w:r>
      <w:r w:rsidR="00ED10E9" w:rsidRPr="00BB7298">
        <w:rPr>
          <w:rFonts w:cstheme="minorHAnsi"/>
          <w:sz w:val="20"/>
          <w:szCs w:val="20"/>
        </w:rPr>
        <w:t xml:space="preserve">tanie </w:t>
      </w:r>
      <w:r w:rsidR="00A8172E" w:rsidRPr="00BB7298">
        <w:rPr>
          <w:rFonts w:cstheme="minorHAnsi"/>
          <w:sz w:val="20"/>
          <w:szCs w:val="20"/>
        </w:rPr>
        <w:t>budynek biurowy</w:t>
      </w:r>
      <w:r w:rsidR="00ED10E9" w:rsidRPr="00BB7298">
        <w:rPr>
          <w:rFonts w:cstheme="minorHAnsi"/>
          <w:sz w:val="20"/>
          <w:szCs w:val="20"/>
        </w:rPr>
        <w:t>.</w:t>
      </w:r>
    </w:p>
    <w:p w14:paraId="2B7A7C3A" w14:textId="77777777" w:rsidR="00CB1462" w:rsidRPr="00BB7298" w:rsidRDefault="00CB1462" w:rsidP="00BB7298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Najemcy lokali </w:t>
      </w:r>
      <w:r w:rsidR="00BB7298" w:rsidRPr="00BB7298">
        <w:rPr>
          <w:rFonts w:cstheme="minorHAnsi"/>
          <w:sz w:val="20"/>
          <w:szCs w:val="20"/>
        </w:rPr>
        <w:t>w budynku</w:t>
      </w:r>
      <w:r w:rsidRPr="00BB7298">
        <w:rPr>
          <w:rFonts w:cstheme="minorHAnsi"/>
          <w:sz w:val="20"/>
          <w:szCs w:val="20"/>
        </w:rPr>
        <w:t xml:space="preserve"> </w:t>
      </w:r>
      <w:r w:rsidR="00BB7298" w:rsidRPr="00BB7298">
        <w:rPr>
          <w:rFonts w:cstheme="minorHAnsi"/>
          <w:sz w:val="20"/>
          <w:szCs w:val="20"/>
        </w:rPr>
        <w:t>biurowym utrzymują</w:t>
      </w:r>
      <w:r w:rsidR="009E7912" w:rsidRPr="00BB7298">
        <w:rPr>
          <w:rFonts w:cstheme="minorHAnsi"/>
          <w:sz w:val="20"/>
          <w:szCs w:val="20"/>
        </w:rPr>
        <w:t xml:space="preserve"> we właściwym </w:t>
      </w:r>
      <w:r w:rsidR="00BB7298" w:rsidRPr="00BB7298">
        <w:rPr>
          <w:rFonts w:cstheme="minorHAnsi"/>
          <w:sz w:val="20"/>
          <w:szCs w:val="20"/>
        </w:rPr>
        <w:t>stanie wynajęte</w:t>
      </w:r>
      <w:r w:rsidRPr="00BB7298">
        <w:rPr>
          <w:rFonts w:cstheme="minorHAnsi"/>
          <w:sz w:val="20"/>
          <w:szCs w:val="20"/>
        </w:rPr>
        <w:t xml:space="preserve"> lokale </w:t>
      </w:r>
    </w:p>
    <w:p w14:paraId="14FC8F0B" w14:textId="77777777" w:rsidR="00ED10E9" w:rsidRPr="00BB7298" w:rsidRDefault="00ED10E9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380867E5" w14:textId="77777777" w:rsidR="00CB146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7</w:t>
      </w:r>
    </w:p>
    <w:p w14:paraId="3586A04C" w14:textId="77777777" w:rsidR="00CB1462" w:rsidRPr="00BB7298" w:rsidRDefault="00CB146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Najemcy </w:t>
      </w:r>
      <w:r w:rsidR="009E7912" w:rsidRPr="00BB7298">
        <w:rPr>
          <w:rFonts w:cstheme="minorHAnsi"/>
          <w:sz w:val="20"/>
          <w:szCs w:val="20"/>
        </w:rPr>
        <w:t xml:space="preserve">zobowiązani są do: </w:t>
      </w:r>
    </w:p>
    <w:p w14:paraId="08C050DD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przestrzegania obowiązujących godzin </w:t>
      </w:r>
      <w:r w:rsidR="00CB1462" w:rsidRPr="00BB7298">
        <w:rPr>
          <w:rFonts w:cstheme="minorHAnsi"/>
          <w:sz w:val="20"/>
          <w:szCs w:val="20"/>
        </w:rPr>
        <w:t xml:space="preserve">otwarcia budynku </w:t>
      </w:r>
    </w:p>
    <w:p w14:paraId="54EAEC2D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nie umieszczania reklam w jakiejkolwiek formie na ścianach, ciągach komunikacyjnych i innych miejscach bez pisemnej zgody </w:t>
      </w:r>
      <w:r w:rsidR="00CB1462" w:rsidRPr="00BB7298">
        <w:rPr>
          <w:rFonts w:cstheme="minorHAnsi"/>
          <w:sz w:val="20"/>
          <w:szCs w:val="20"/>
        </w:rPr>
        <w:t>DODN</w:t>
      </w:r>
    </w:p>
    <w:p w14:paraId="5373558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nie zastawiania ciągów komunikacyjnych w godzinach otwarcia budynku i zachowywania ich przepustowości i drożności;</w:t>
      </w:r>
    </w:p>
    <w:p w14:paraId="0AA544C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zachowania czystości i higieny na terenie całego obiektu; </w:t>
      </w:r>
    </w:p>
    <w:p w14:paraId="014C889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używania lokalu zgodnie z jego przeznaczeniem i warunkami określonymi w Umowie najmu; </w:t>
      </w:r>
    </w:p>
    <w:p w14:paraId="7021042F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przestrzegania przepisów BHP, przepisów przeciwpożarowych i sanitarnych, zasad współżycia społecznego; </w:t>
      </w:r>
    </w:p>
    <w:p w14:paraId="3DAA7E87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zapoznania osób podnajmujących lokal</w:t>
      </w:r>
      <w:r w:rsidR="00CB1462" w:rsidRPr="00BB7298">
        <w:rPr>
          <w:rFonts w:cstheme="minorHAnsi"/>
          <w:sz w:val="20"/>
          <w:szCs w:val="20"/>
        </w:rPr>
        <w:t>e</w:t>
      </w:r>
      <w:r w:rsidRPr="00BB7298">
        <w:rPr>
          <w:rFonts w:cstheme="minorHAnsi"/>
          <w:sz w:val="20"/>
          <w:szCs w:val="20"/>
        </w:rPr>
        <w:t xml:space="preserve"> </w:t>
      </w:r>
      <w:r w:rsidR="00856CF0" w:rsidRPr="00BB7298">
        <w:rPr>
          <w:rFonts w:cstheme="minorHAnsi"/>
          <w:sz w:val="20"/>
          <w:szCs w:val="20"/>
        </w:rPr>
        <w:t xml:space="preserve">oraz swoich pracowników </w:t>
      </w:r>
      <w:r w:rsidRPr="00BB7298">
        <w:rPr>
          <w:rFonts w:cstheme="minorHAnsi"/>
          <w:sz w:val="20"/>
          <w:szCs w:val="20"/>
        </w:rPr>
        <w:t xml:space="preserve">z niniejszym Regulaminem, </w:t>
      </w:r>
    </w:p>
    <w:p w14:paraId="50C4E55F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prowadzenia działalności w sposób jak najmniej uciążliwy dla otoczenia i innych </w:t>
      </w:r>
      <w:r w:rsidR="00856CF0" w:rsidRPr="00BB7298">
        <w:rPr>
          <w:rFonts w:cstheme="minorHAnsi"/>
          <w:sz w:val="20"/>
          <w:szCs w:val="20"/>
        </w:rPr>
        <w:t>Najemców</w:t>
      </w:r>
      <w:r w:rsidR="00BB7298" w:rsidRPr="00BB7298">
        <w:rPr>
          <w:rFonts w:cstheme="minorHAnsi"/>
          <w:sz w:val="20"/>
          <w:szCs w:val="20"/>
        </w:rPr>
        <w:t>,</w:t>
      </w:r>
    </w:p>
    <w:p w14:paraId="2CA04FAB" w14:textId="77777777" w:rsidR="00BB7298" w:rsidRPr="00BB7298" w:rsidRDefault="00BB7298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sprzątania wynajętych pomieszczeń.</w:t>
      </w:r>
    </w:p>
    <w:p w14:paraId="1D1D2B04" w14:textId="77777777" w:rsidR="00856CF0" w:rsidRDefault="00856CF0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0307EE68" w14:textId="77777777" w:rsidR="000D6828" w:rsidRPr="00BB7298" w:rsidRDefault="000D6828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6251B6DD" w14:textId="77777777" w:rsidR="00ED10E9" w:rsidRPr="00BB7298" w:rsidRDefault="00856CF0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lastRenderedPageBreak/>
        <w:t xml:space="preserve">§ </w:t>
      </w:r>
      <w:r w:rsidR="00BB7298" w:rsidRPr="00BB7298">
        <w:rPr>
          <w:rFonts w:cstheme="minorHAnsi"/>
          <w:sz w:val="20"/>
          <w:szCs w:val="20"/>
        </w:rPr>
        <w:t>8</w:t>
      </w:r>
    </w:p>
    <w:p w14:paraId="73E12722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 terenie </w:t>
      </w:r>
      <w:r w:rsidR="00856CF0" w:rsidRPr="00BB7298">
        <w:rPr>
          <w:rFonts w:cstheme="minorHAnsi"/>
          <w:sz w:val="20"/>
          <w:szCs w:val="20"/>
        </w:rPr>
        <w:t xml:space="preserve">budynku </w:t>
      </w:r>
      <w:r w:rsidRPr="00BB7298">
        <w:rPr>
          <w:rFonts w:cstheme="minorHAnsi"/>
          <w:sz w:val="20"/>
          <w:szCs w:val="20"/>
        </w:rPr>
        <w:t>panuje zakaz palenia tytoniu</w:t>
      </w:r>
      <w:r w:rsidR="000D6828">
        <w:rPr>
          <w:rFonts w:cstheme="minorHAnsi"/>
          <w:sz w:val="20"/>
          <w:szCs w:val="20"/>
        </w:rPr>
        <w:t xml:space="preserve"> i papierosów elektronicznych.</w:t>
      </w:r>
      <w:r w:rsidRPr="00BB7298">
        <w:rPr>
          <w:rFonts w:cstheme="minorHAnsi"/>
          <w:sz w:val="20"/>
          <w:szCs w:val="20"/>
        </w:rPr>
        <w:t xml:space="preserve"> </w:t>
      </w:r>
    </w:p>
    <w:p w14:paraId="1FA734F2" w14:textId="77777777" w:rsidR="00856CF0" w:rsidRPr="00BB7298" w:rsidRDefault="00856CF0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6CA6E979" w14:textId="77777777" w:rsidR="00856CF0" w:rsidRPr="00BB7298" w:rsidRDefault="00856CF0" w:rsidP="00BB7298">
      <w:pPr>
        <w:pStyle w:val="Akapitzlist"/>
        <w:spacing w:line="240" w:lineRule="auto"/>
        <w:ind w:left="142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§ </w:t>
      </w:r>
      <w:r w:rsidR="00BB7298" w:rsidRPr="00BB7298">
        <w:rPr>
          <w:rFonts w:cstheme="minorHAnsi"/>
          <w:sz w:val="20"/>
          <w:szCs w:val="20"/>
        </w:rPr>
        <w:t>9</w:t>
      </w:r>
    </w:p>
    <w:p w14:paraId="5A57C4AF" w14:textId="77777777" w:rsidR="00856CF0" w:rsidRPr="00BB7298" w:rsidRDefault="00856CF0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Najemca</w:t>
      </w:r>
      <w:r w:rsidR="009E7912" w:rsidRPr="00BB7298">
        <w:rPr>
          <w:rFonts w:cstheme="minorHAnsi"/>
          <w:sz w:val="20"/>
          <w:szCs w:val="20"/>
        </w:rPr>
        <w:t xml:space="preserve"> ma prawo składać </w:t>
      </w:r>
      <w:r w:rsidR="00ED10E9"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BB7298">
        <w:rPr>
          <w:rFonts w:cstheme="minorHAnsi"/>
          <w:sz w:val="20"/>
          <w:szCs w:val="20"/>
        </w:rPr>
        <w:t xml:space="preserve"> dodn@dodn.</w:t>
      </w:r>
      <w:r w:rsidR="006B3028" w:rsidRPr="00BB7298">
        <w:rPr>
          <w:rFonts w:cstheme="minorHAnsi"/>
          <w:sz w:val="20"/>
          <w:szCs w:val="20"/>
        </w:rPr>
        <w:t>dolnyslask</w:t>
      </w:r>
      <w:r w:rsidR="00ED10E9" w:rsidRPr="00BB7298">
        <w:rPr>
          <w:rFonts w:cstheme="minorHAnsi"/>
          <w:sz w:val="20"/>
          <w:szCs w:val="20"/>
        </w:rPr>
        <w:t>.pl</w:t>
      </w:r>
    </w:p>
    <w:p w14:paraId="742165FB" w14:textId="77777777" w:rsidR="00856CF0" w:rsidRPr="00BB7298" w:rsidRDefault="00856CF0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40524A6A" w14:textId="77777777" w:rsidR="00ED10E9" w:rsidRPr="00BB7298" w:rsidRDefault="00ED10E9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. § 1</w:t>
      </w:r>
      <w:r w:rsidR="00BB7298" w:rsidRPr="00BB7298">
        <w:rPr>
          <w:rFonts w:cstheme="minorHAnsi"/>
          <w:sz w:val="20"/>
          <w:szCs w:val="20"/>
        </w:rPr>
        <w:t>0</w:t>
      </w:r>
    </w:p>
    <w:p w14:paraId="2FFDA4A4" w14:textId="77777777" w:rsidR="00856CF0" w:rsidRPr="00BB7298" w:rsidRDefault="00856CF0" w:rsidP="00BB729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30A20324" w14:textId="77777777" w:rsidR="0018454E" w:rsidRPr="00BB7298" w:rsidRDefault="00856CF0" w:rsidP="00BB729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pisemnie poinformuje </w:t>
      </w:r>
      <w:r w:rsidRPr="00BB7298">
        <w:rPr>
          <w:rFonts w:cstheme="minorHAnsi"/>
          <w:sz w:val="20"/>
          <w:szCs w:val="20"/>
        </w:rPr>
        <w:t xml:space="preserve">Najemców </w:t>
      </w:r>
      <w:r w:rsidR="009E7912" w:rsidRPr="00BB7298">
        <w:rPr>
          <w:rFonts w:cstheme="minorHAnsi"/>
          <w:sz w:val="20"/>
          <w:szCs w:val="20"/>
        </w:rPr>
        <w:t xml:space="preserve">o wprowadzanych zmianach do </w:t>
      </w:r>
      <w:r w:rsidR="00BB7298" w:rsidRPr="00BB7298">
        <w:rPr>
          <w:rFonts w:cstheme="minorHAnsi"/>
          <w:sz w:val="20"/>
          <w:szCs w:val="20"/>
        </w:rPr>
        <w:t>Regulaminu.</w:t>
      </w:r>
    </w:p>
    <w:p w14:paraId="525F5491" w14:textId="77777777" w:rsidR="00856CF0" w:rsidRPr="00BB7298" w:rsidRDefault="00856CF0" w:rsidP="00BB729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Zmiany Regulaminu wchodzą w życi</w:t>
      </w:r>
      <w:r w:rsidR="00ED10E9" w:rsidRPr="00BB7298">
        <w:rPr>
          <w:rFonts w:cstheme="minorHAnsi"/>
          <w:sz w:val="20"/>
          <w:szCs w:val="20"/>
        </w:rPr>
        <w:t>e w dniu ich doręczenia Najemcy</w:t>
      </w:r>
      <w:r w:rsidRPr="00BB7298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2E3C2C5F" w14:textId="77777777" w:rsidR="00856CF0" w:rsidRPr="00BB7298" w:rsidRDefault="00856CF0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557F0F5A" w14:textId="77777777" w:rsidR="00ED10E9" w:rsidRPr="00BB7298" w:rsidRDefault="00ED10E9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067CDD8B" w14:textId="77777777" w:rsidR="00ED10E9" w:rsidRPr="00BB7298" w:rsidRDefault="00BB7298" w:rsidP="00BB7298">
      <w:pPr>
        <w:tabs>
          <w:tab w:val="left" w:pos="284"/>
        </w:tabs>
        <w:spacing w:line="240" w:lineRule="auto"/>
        <w:jc w:val="center"/>
        <w:rPr>
          <w:rFonts w:cstheme="minorHAnsi"/>
          <w:color w:val="232323"/>
          <w:sz w:val="20"/>
          <w:szCs w:val="20"/>
        </w:rPr>
      </w:pPr>
      <w:r w:rsidRPr="00BB7298">
        <w:rPr>
          <w:rFonts w:cstheme="minorHAnsi"/>
          <w:color w:val="232323"/>
          <w:sz w:val="20"/>
          <w:szCs w:val="20"/>
        </w:rPr>
        <w:t>Najemca</w:t>
      </w:r>
      <w:r w:rsidR="00ED10E9" w:rsidRPr="00BB7298">
        <w:rPr>
          <w:rFonts w:cstheme="minorHAnsi"/>
          <w:color w:val="232323"/>
          <w:sz w:val="20"/>
          <w:szCs w:val="20"/>
        </w:rPr>
        <w:t xml:space="preserve">:                                                                  </w:t>
      </w:r>
      <w:r w:rsidRPr="00BB7298">
        <w:rPr>
          <w:rFonts w:cstheme="minorHAnsi"/>
          <w:color w:val="232323"/>
          <w:sz w:val="20"/>
          <w:szCs w:val="20"/>
        </w:rPr>
        <w:t>Wynajmujący</w:t>
      </w:r>
      <w:r w:rsidR="00ED10E9" w:rsidRPr="00BB7298">
        <w:rPr>
          <w:rFonts w:cstheme="minorHAnsi"/>
          <w:color w:val="232323"/>
          <w:sz w:val="20"/>
          <w:szCs w:val="20"/>
        </w:rPr>
        <w:t>:</w:t>
      </w:r>
    </w:p>
    <w:p w14:paraId="7F4BDBE8" w14:textId="77777777" w:rsidR="00ED10E9" w:rsidRPr="00BB7298" w:rsidRDefault="00ED10E9" w:rsidP="00BB7298">
      <w:pPr>
        <w:tabs>
          <w:tab w:val="left" w:pos="284"/>
        </w:tabs>
        <w:spacing w:line="240" w:lineRule="auto"/>
        <w:rPr>
          <w:rFonts w:cstheme="minorHAnsi"/>
          <w:color w:val="232323"/>
          <w:sz w:val="20"/>
          <w:szCs w:val="20"/>
        </w:rPr>
      </w:pPr>
    </w:p>
    <w:p w14:paraId="1C405F40" w14:textId="77777777" w:rsidR="00ED10E9" w:rsidRPr="00BB7298" w:rsidRDefault="00ED10E9" w:rsidP="00BB7298">
      <w:pPr>
        <w:spacing w:line="240" w:lineRule="auto"/>
        <w:jc w:val="center"/>
        <w:rPr>
          <w:rFonts w:cstheme="minorHAnsi"/>
          <w:color w:val="232323"/>
          <w:sz w:val="20"/>
          <w:szCs w:val="20"/>
        </w:rPr>
      </w:pPr>
      <w:r w:rsidRPr="00BB7298">
        <w:rPr>
          <w:rFonts w:cstheme="minorHAnsi"/>
          <w:color w:val="232323"/>
          <w:sz w:val="20"/>
          <w:szCs w:val="20"/>
        </w:rPr>
        <w:t>………....................................                                            ........................................................</w:t>
      </w:r>
    </w:p>
    <w:p w14:paraId="6C92D96A" w14:textId="77777777" w:rsidR="00ED10E9" w:rsidRPr="00BB7298" w:rsidRDefault="00ED10E9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sectPr w:rsidR="00ED10E9" w:rsidRPr="00BB7298" w:rsidSect="00683F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7D7661F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3E96"/>
    <w:multiLevelType w:val="hybridMultilevel"/>
    <w:tmpl w:val="6F4AD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0C3EA9"/>
    <w:rsid w:val="000C4C13"/>
    <w:rsid w:val="000D6828"/>
    <w:rsid w:val="000D6D8B"/>
    <w:rsid w:val="0018454E"/>
    <w:rsid w:val="001E3C8E"/>
    <w:rsid w:val="002870EE"/>
    <w:rsid w:val="00442234"/>
    <w:rsid w:val="00487582"/>
    <w:rsid w:val="0053097C"/>
    <w:rsid w:val="0057042F"/>
    <w:rsid w:val="006474F0"/>
    <w:rsid w:val="0066088D"/>
    <w:rsid w:val="00683FA4"/>
    <w:rsid w:val="006B3028"/>
    <w:rsid w:val="0078747B"/>
    <w:rsid w:val="007D52A4"/>
    <w:rsid w:val="00856CF0"/>
    <w:rsid w:val="008C67CC"/>
    <w:rsid w:val="00964C96"/>
    <w:rsid w:val="009C4F2D"/>
    <w:rsid w:val="009E7912"/>
    <w:rsid w:val="00A8172E"/>
    <w:rsid w:val="00B65424"/>
    <w:rsid w:val="00B70595"/>
    <w:rsid w:val="00BB7298"/>
    <w:rsid w:val="00C75536"/>
    <w:rsid w:val="00CB1462"/>
    <w:rsid w:val="00D010F8"/>
    <w:rsid w:val="00E703F0"/>
    <w:rsid w:val="00ED10E9"/>
    <w:rsid w:val="00F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D02"/>
  <w15:docId w15:val="{577C25B2-D531-4483-8899-7D552C6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2022-04-06T09:38:00Z</cp:lastPrinted>
  <dcterms:created xsi:type="dcterms:W3CDTF">2022-07-21T09:50:00Z</dcterms:created>
  <dcterms:modified xsi:type="dcterms:W3CDTF">2022-07-21T09:50:00Z</dcterms:modified>
</cp:coreProperties>
</file>