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1DF6" w14:textId="7004228D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bookmarkStart w:id="0" w:name="_GoBack"/>
      <w:bookmarkEnd w:id="0"/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  <w:r w:rsidR="00717EA5">
        <w:rPr>
          <w:rFonts w:asciiTheme="minorHAnsi" w:hAnsiTheme="minorHAnsi" w:cs="Arial"/>
          <w:b/>
          <w:color w:val="232323"/>
          <w:sz w:val="20"/>
          <w:szCs w:val="20"/>
        </w:rPr>
        <w:t>….</w:t>
      </w:r>
      <w:r w:rsidR="00542A7F">
        <w:rPr>
          <w:rFonts w:asciiTheme="minorHAnsi" w:hAnsiTheme="minorHAnsi" w:cs="Arial"/>
          <w:b/>
          <w:color w:val="232323"/>
          <w:sz w:val="20"/>
          <w:szCs w:val="20"/>
        </w:rPr>
        <w:t>/</w:t>
      </w:r>
      <w:r w:rsidR="00C12DD3">
        <w:rPr>
          <w:rFonts w:asciiTheme="minorHAnsi" w:hAnsiTheme="minorHAnsi" w:cs="Arial"/>
          <w:b/>
          <w:color w:val="232323"/>
          <w:sz w:val="20"/>
          <w:szCs w:val="20"/>
        </w:rPr>
        <w:t>N/202</w:t>
      </w:r>
      <w:r w:rsidR="00717EA5">
        <w:rPr>
          <w:rFonts w:asciiTheme="minorHAnsi" w:hAnsiTheme="minorHAnsi" w:cs="Arial"/>
          <w:b/>
          <w:color w:val="232323"/>
          <w:sz w:val="20"/>
          <w:szCs w:val="20"/>
        </w:rPr>
        <w:t>5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CDFA253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717EA5">
        <w:rPr>
          <w:rFonts w:asciiTheme="minorHAnsi" w:hAnsiTheme="minorHAnsi" w:cs="Arial"/>
          <w:b/>
          <w:bCs/>
          <w:sz w:val="20"/>
          <w:szCs w:val="20"/>
        </w:rPr>
        <w:t>……..</w:t>
      </w:r>
      <w:r w:rsidR="00D808A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1378A9">
        <w:rPr>
          <w:rFonts w:asciiTheme="minorHAnsi" w:hAnsiTheme="minorHAnsi" w:cs="Arial"/>
          <w:b/>
          <w:bCs/>
          <w:sz w:val="20"/>
          <w:szCs w:val="20"/>
        </w:rPr>
        <w:t>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5E11E846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F51AC2">
        <w:rPr>
          <w:rFonts w:asciiTheme="minorHAnsi" w:hAnsiTheme="minorHAnsi" w:cs="Arial"/>
          <w:sz w:val="20"/>
          <w:szCs w:val="20"/>
        </w:rPr>
        <w:t>Trzebnicka 42-44, 50-230</w:t>
      </w:r>
      <w:r w:rsidR="00393D93">
        <w:rPr>
          <w:rFonts w:asciiTheme="minorHAnsi" w:hAnsiTheme="minorHAnsi" w:cs="Arial"/>
          <w:sz w:val="20"/>
          <w:szCs w:val="20"/>
        </w:rPr>
        <w:t xml:space="preserve"> </w:t>
      </w:r>
      <w:r w:rsidR="005D6466">
        <w:rPr>
          <w:rFonts w:asciiTheme="minorHAnsi" w:hAnsiTheme="minorHAnsi" w:cs="Arial"/>
          <w:sz w:val="20"/>
          <w:szCs w:val="20"/>
        </w:rPr>
        <w:t>Wrocław,</w:t>
      </w:r>
      <w:r w:rsidR="00F959D6">
        <w:rPr>
          <w:rFonts w:asciiTheme="minorHAnsi" w:hAnsiTheme="minorHAnsi" w:cs="Arial"/>
          <w:sz w:val="20"/>
          <w:szCs w:val="20"/>
        </w:rPr>
        <w:t xml:space="preserve">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290DC1C7" w14:textId="77777777" w:rsidR="00C51DCE" w:rsidRPr="00C51DCE" w:rsidRDefault="00393D93" w:rsidP="00C51DCE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717EA5">
        <w:rPr>
          <w:rFonts w:asciiTheme="minorHAnsi" w:hAnsiTheme="minorHAnsi" w:cs="Arial"/>
          <w:b/>
          <w:bCs/>
          <w:sz w:val="20"/>
          <w:szCs w:val="20"/>
        </w:rPr>
        <w:t>Katarzynę Pawlak-Weiss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</w:t>
      </w:r>
      <w:r w:rsidR="00C51DCE" w:rsidRPr="00C51DCE">
        <w:rPr>
          <w:rFonts w:asciiTheme="minorHAnsi" w:hAnsiTheme="minorHAnsi" w:cs="Arial"/>
          <w:sz w:val="20"/>
          <w:szCs w:val="20"/>
        </w:rPr>
        <w:t>działającą na podstawie pełnomocnictwa udzielonego Uchwałą Zarządu Województwa Dolnośląskiego nr 2149/VII/25 z dnia 20.05.2025 r. oraz zgodnie ze statutem jednostki, przy kontrasygnacie finansowej</w:t>
      </w:r>
    </w:p>
    <w:p w14:paraId="143F7167" w14:textId="03ACE339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Lidii Mierzejewskiej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8D3AF0" w14:textId="2D9F8143" w:rsidR="00006B15" w:rsidRDefault="00717EA5" w:rsidP="004F00F9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…………………………………………</w:t>
      </w:r>
    </w:p>
    <w:p w14:paraId="62F9627F" w14:textId="694959AE" w:rsidR="00EE6808" w:rsidRPr="00422F02" w:rsidRDefault="00EE6808" w:rsidP="004F00F9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 w:rsidR="001079E4"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4441DC00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łącznie zwanych w dalszej treści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umowy STRONAMI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3297161F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 xml:space="preserve">zawarto umowę następującej </w:t>
      </w:r>
      <w:r w:rsidR="005D6466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treści: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7E19E04" w14:textId="77777777" w:rsidR="00D77451" w:rsidRPr="00DF4704" w:rsidRDefault="00D77451" w:rsidP="00D7745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Pr="00A3496C">
        <w:rPr>
          <w:rFonts w:asciiTheme="minorHAnsi" w:hAnsiTheme="minorHAnsi" w:cs="Arial"/>
          <w:color w:val="232323"/>
          <w:sz w:val="20"/>
          <w:szCs w:val="20"/>
        </w:rPr>
        <w:t>przysługuje mu trwały zarząd do nieruchomości</w:t>
      </w: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 położonej w nieruchomości położonej </w:t>
      </w:r>
      <w:r>
        <w:rPr>
          <w:rFonts w:asciiTheme="minorHAnsi" w:hAnsiTheme="minorHAnsi" w:cs="Arial"/>
          <w:color w:val="232323"/>
          <w:sz w:val="20"/>
          <w:szCs w:val="20"/>
        </w:rPr>
        <w:t>w Wałbrzychu</w:t>
      </w: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, przy ul. </w:t>
      </w:r>
      <w:r>
        <w:rPr>
          <w:rFonts w:asciiTheme="minorHAnsi" w:hAnsiTheme="minorHAnsi" w:cs="Arial"/>
          <w:color w:val="232323"/>
          <w:sz w:val="20"/>
          <w:szCs w:val="20"/>
        </w:rPr>
        <w:t>Rynek 6</w:t>
      </w: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KW nr </w:t>
      </w:r>
      <w:r>
        <w:rPr>
          <w:rFonts w:asciiTheme="minorHAnsi" w:hAnsiTheme="minorHAnsi" w:cs="Arial"/>
          <w:color w:val="232323"/>
          <w:sz w:val="20"/>
          <w:szCs w:val="20"/>
        </w:rPr>
        <w:t>SW1W/00012700/3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, prowadzoną przez Sąd Rejonowy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w Wałbrzychu, VII Wydział Ksiąg Wieczystych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Decyzji Zarządu Województwa Dolnośląskiego z dnia </w:t>
      </w:r>
      <w:r>
        <w:rPr>
          <w:rFonts w:asciiTheme="minorHAnsi" w:hAnsiTheme="minorHAnsi" w:cs="Arial"/>
          <w:color w:val="232323"/>
          <w:sz w:val="20"/>
          <w:szCs w:val="20"/>
        </w:rPr>
        <w:t>26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>sierpnia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 xml:space="preserve"> 2015 r. nr DG-M.7741.</w:t>
      </w:r>
      <w:r>
        <w:rPr>
          <w:rFonts w:asciiTheme="minorHAnsi" w:hAnsiTheme="minorHAnsi" w:cs="Arial"/>
          <w:color w:val="232323"/>
          <w:sz w:val="20"/>
          <w:szCs w:val="20"/>
        </w:rPr>
        <w:t>18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>.2015.</w:t>
      </w:r>
    </w:p>
    <w:p w14:paraId="6F6676F9" w14:textId="3DA5D5CA" w:rsidR="006400CA" w:rsidRPr="006400CA" w:rsidRDefault="006400CA" w:rsidP="006400CA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6400CA">
        <w:rPr>
          <w:rFonts w:asciiTheme="minorHAnsi" w:hAnsiTheme="minorHAnsi" w:cs="Arial"/>
          <w:color w:val="232323"/>
          <w:sz w:val="20"/>
          <w:szCs w:val="20"/>
        </w:rPr>
        <w:t xml:space="preserve">Część budynku stanowiąca przedmiot niniejszej umowy o powierzchni </w:t>
      </w:r>
      <w:r>
        <w:rPr>
          <w:rFonts w:asciiTheme="minorHAnsi" w:hAnsiTheme="minorHAnsi" w:cs="Arial"/>
          <w:color w:val="232323"/>
          <w:sz w:val="20"/>
          <w:szCs w:val="20"/>
        </w:rPr>
        <w:t>…….</w:t>
      </w:r>
      <w:r w:rsidRPr="006400CA">
        <w:rPr>
          <w:rFonts w:asciiTheme="minorHAnsi" w:hAnsiTheme="minorHAnsi" w:cs="Arial"/>
          <w:color w:val="232323"/>
          <w:sz w:val="20"/>
          <w:szCs w:val="20"/>
        </w:rPr>
        <w:t xml:space="preserve"> m2, składa się z </w:t>
      </w:r>
      <w:r>
        <w:rPr>
          <w:rFonts w:asciiTheme="minorHAnsi" w:hAnsiTheme="minorHAnsi" w:cs="Arial"/>
          <w:color w:val="232323"/>
          <w:sz w:val="20"/>
          <w:szCs w:val="20"/>
        </w:rPr>
        <w:t>…….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367F5C22" w14:textId="77777777" w:rsidR="006400CA" w:rsidRPr="00422F02" w:rsidRDefault="006400CA" w:rsidP="006400CA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Na podstawie:</w:t>
      </w:r>
    </w:p>
    <w:p w14:paraId="4EFE5799" w14:textId="77777777" w:rsidR="006400CA" w:rsidRPr="00422F02" w:rsidRDefault="006400CA" w:rsidP="006400CA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L/1032/22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27 października 2022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0E735ADB" w14:textId="7015C73D" w:rsidR="006400CA" w:rsidRPr="00422F02" w:rsidRDefault="005B614F" w:rsidP="006400CA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Uchwały nr 2160/VII/25 Zarządu Województwa Dolnośląskiego z dnia 20 maja 2025 r. w sprawie wyrażenia zgody Dolnośląskiemu Ośrodkowi Doskonalenia Nauczycieli we Wrocławiu na wynajem pomieszczeń o łącznej powierzchni 10 m</w:t>
      </w:r>
      <w:r w:rsidRPr="005B614F">
        <w:rPr>
          <w:rFonts w:asciiTheme="minorHAnsi" w:eastAsia="Times New Roman" w:hAnsiTheme="minorHAnsi" w:cs="Arial"/>
          <w:color w:val="232323"/>
          <w:sz w:val="20"/>
          <w:szCs w:val="20"/>
          <w:vertAlign w:val="superscript"/>
        </w:rPr>
        <w:t>2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w budynku Filii DODN w Wałbrzychu przy ul. Rynek 6 w trybie przetargu nieograniczonego.</w:t>
      </w:r>
    </w:p>
    <w:p w14:paraId="7A7147F7" w14:textId="77777777" w:rsidR="006400CA" w:rsidRPr="00303AB3" w:rsidRDefault="006400CA" w:rsidP="006400CA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</w:t>
      </w:r>
      <w:r>
        <w:rPr>
          <w:rFonts w:asciiTheme="minorHAnsi" w:hAnsiTheme="minorHAnsi" w:cs="Arial"/>
          <w:color w:val="232323"/>
          <w:sz w:val="20"/>
          <w:szCs w:val="20"/>
        </w:rPr>
        <w:t>wymieniony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w ust. 2 </w:t>
      </w:r>
      <w:r>
        <w:rPr>
          <w:rFonts w:asciiTheme="minorHAnsi" w:hAnsiTheme="minorHAnsi" w:cs="Arial"/>
          <w:color w:val="232323"/>
          <w:sz w:val="20"/>
          <w:szCs w:val="20"/>
        </w:rPr>
        <w:t>Lokal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w stanie technicznym i o stopniu zużycia szczegółowo opisanym w sporządzonym przez obie strony pro</w:t>
      </w:r>
      <w:r>
        <w:rPr>
          <w:rFonts w:asciiTheme="minorHAnsi" w:hAnsiTheme="minorHAnsi" w:cs="Arial"/>
          <w:color w:val="232323"/>
          <w:sz w:val="20"/>
          <w:szCs w:val="20"/>
        </w:rPr>
        <w:t>tokole wydania Lokalu stanowiącym zał. nr 1.</w:t>
      </w:r>
    </w:p>
    <w:p w14:paraId="15299FDA" w14:textId="4039FF53" w:rsidR="00E96FB0" w:rsidRDefault="00E96FB0" w:rsidP="00717EA5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4B4B2022" w14:textId="77777777" w:rsidR="00717EA5" w:rsidRPr="00422F02" w:rsidRDefault="00717EA5" w:rsidP="00717EA5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2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1C1C871B" w14:textId="7CADA480" w:rsidR="00717EA5" w:rsidRPr="002A2C95" w:rsidRDefault="00717EA5" w:rsidP="00717EA5">
      <w:pPr>
        <w:jc w:val="both"/>
        <w:rPr>
          <w:rFonts w:asciiTheme="minorHAnsi" w:hAnsiTheme="minorHAnsi" w:cs="Arial"/>
          <w:sz w:val="20"/>
          <w:szCs w:val="20"/>
        </w:rPr>
      </w:pPr>
      <w:r w:rsidRPr="002A2C95">
        <w:rPr>
          <w:rFonts w:asciiTheme="minorHAnsi" w:hAnsiTheme="minorHAnsi" w:cs="Arial"/>
          <w:sz w:val="20"/>
          <w:szCs w:val="20"/>
        </w:rPr>
        <w:t>Przedmiot najmu Najemca wykorzyst</w:t>
      </w:r>
      <w:r>
        <w:rPr>
          <w:rFonts w:asciiTheme="minorHAnsi" w:hAnsiTheme="minorHAnsi" w:cs="Arial"/>
          <w:sz w:val="20"/>
          <w:szCs w:val="20"/>
        </w:rPr>
        <w:t>ywać będzie wyłącznie</w:t>
      </w:r>
      <w:r w:rsidRPr="002A2C95">
        <w:rPr>
          <w:rFonts w:asciiTheme="minorHAnsi" w:hAnsiTheme="minorHAnsi" w:cs="Arial"/>
          <w:sz w:val="20"/>
          <w:szCs w:val="20"/>
        </w:rPr>
        <w:t xml:space="preserve"> na cele </w:t>
      </w:r>
      <w:r>
        <w:rPr>
          <w:rFonts w:asciiTheme="minorHAnsi" w:hAnsiTheme="minorHAnsi" w:cs="Arial"/>
          <w:sz w:val="20"/>
          <w:szCs w:val="20"/>
        </w:rPr>
        <w:t>…………, realizowane w ramach działalności …….</w:t>
      </w:r>
    </w:p>
    <w:p w14:paraId="0D77C69E" w14:textId="77777777" w:rsidR="00717EA5" w:rsidRDefault="00717EA5" w:rsidP="00717EA5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470B4A87" w14:textId="77777777" w:rsidR="00717EA5" w:rsidRPr="00422F02" w:rsidRDefault="00717EA5" w:rsidP="00717EA5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3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1737008D" w14:textId="77777777" w:rsidR="00717EA5" w:rsidRPr="00EE26DA" w:rsidRDefault="00717EA5" w:rsidP="00717EA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Najemca nie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może wprowadzać w </w:t>
      </w:r>
      <w:r>
        <w:rPr>
          <w:rFonts w:asciiTheme="minorHAnsi" w:hAnsiTheme="minorHAnsi" w:cs="Arial"/>
          <w:color w:val="232323"/>
          <w:sz w:val="20"/>
          <w:szCs w:val="20"/>
        </w:rPr>
        <w:t>P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rzedmiocie najmu </w:t>
      </w:r>
      <w:r>
        <w:rPr>
          <w:rFonts w:asciiTheme="minorHAnsi" w:hAnsiTheme="minorHAnsi" w:cs="Arial"/>
          <w:color w:val="232323"/>
          <w:sz w:val="20"/>
          <w:szCs w:val="20"/>
        </w:rPr>
        <w:t>zmian, w tym nakładów koniecznych ani ulepszeń.</w:t>
      </w:r>
    </w:p>
    <w:p w14:paraId="341CDD17" w14:textId="77777777" w:rsidR="00717EA5" w:rsidRDefault="00717EA5" w:rsidP="00717EA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Wprowadzone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wbrew ust.1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przez Najemcę zmiany, ulepszenia i nakłady nie mają wpływu na wysokość czynszu oraz nie podlegają rozliczeniu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po ustaniu stosunku najmu. </w:t>
      </w:r>
      <w:r>
        <w:rPr>
          <w:rFonts w:asciiTheme="minorHAnsi" w:hAnsiTheme="minorHAnsi" w:cs="Arial"/>
          <w:color w:val="232323"/>
          <w:sz w:val="20"/>
          <w:szCs w:val="20"/>
        </w:rPr>
        <w:t>Po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>zakończeniu najmu,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Najemca wg życzenia Wynajmującego jest zobowiązany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usunąć wprowadzone zmiany.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W</w:t>
      </w:r>
      <w:r>
        <w:rPr>
          <w:rFonts w:asciiTheme="minorHAnsi" w:hAnsiTheme="minorHAnsi" w:cs="Arial"/>
          <w:color w:val="232323"/>
          <w:sz w:val="20"/>
          <w:szCs w:val="20"/>
        </w:rPr>
        <w:t> 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razie braku usunięcia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zmian, w tym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nakładów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lub ulepszeń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, pozostają one własnością Wynajmującego bez obowiązku zapłaty na rzecz najemcy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lub rekompensaty w jakiejkolwiek formie.</w:t>
      </w:r>
    </w:p>
    <w:p w14:paraId="525A9A37" w14:textId="77777777" w:rsidR="00717EA5" w:rsidRPr="00422F02" w:rsidRDefault="00717EA5" w:rsidP="00717EA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DB082B" w14:textId="77777777" w:rsidR="00717EA5" w:rsidRPr="00422F02" w:rsidRDefault="00717EA5" w:rsidP="00717EA5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4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5D551CF" w14:textId="30C34FCD" w:rsidR="00717EA5" w:rsidRDefault="00717EA5" w:rsidP="00717EA5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/>
        <w:ind w:left="284"/>
        <w:rPr>
          <w:rFonts w:asciiTheme="minorHAnsi" w:eastAsia="Times New Roman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</w:rPr>
        <w:t>Niniejsza Umowa została zawarta na czas określony, od dnia 01.07.2025 r. do 30.06.2030 r. z zastrzeżeniem ust.2.</w:t>
      </w:r>
    </w:p>
    <w:p w14:paraId="63B03329" w14:textId="5E1C8189" w:rsidR="00717EA5" w:rsidRDefault="00717EA5" w:rsidP="00717EA5">
      <w:pPr>
        <w:numPr>
          <w:ilvl w:val="0"/>
          <w:numId w:val="26"/>
        </w:numPr>
        <w:spacing w:before="100" w:beforeAutospacing="1" w:after="100" w:afterAutospacing="1"/>
        <w:ind w:left="284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Wynajmujący zastrzega sobie możliwość wcześniejszego rozwiązania umowy z ważnych powodów z zachowaniem 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3 -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miesięcznego  okresu wypowiedzenia. Wypowiedzenie umowy wymaga formy pisemnej pod rygorem nieważności.</w:t>
      </w:r>
    </w:p>
    <w:p w14:paraId="79A7983D" w14:textId="77777777" w:rsidR="00717EA5" w:rsidRDefault="00717EA5" w:rsidP="00717EA5">
      <w:pPr>
        <w:numPr>
          <w:ilvl w:val="0"/>
          <w:numId w:val="26"/>
        </w:numPr>
        <w:spacing w:before="100" w:beforeAutospacing="1" w:after="100" w:afterAutospacing="1"/>
        <w:ind w:left="284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 ważne powody w rozumieniu ust. 2 Strony uznają: </w:t>
      </w:r>
    </w:p>
    <w:p w14:paraId="2D884F07" w14:textId="77777777" w:rsidR="00717EA5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utratę przez Wynajmującego uprawnienia wynikającego z trwałego zarządu do wynajmowania Lokalu osobom </w:t>
      </w:r>
      <w:r w:rsidRPr="00AD2432">
        <w:rPr>
          <w:rFonts w:asciiTheme="minorHAnsi" w:eastAsia="Times New Roman" w:hAnsiTheme="minorHAnsi" w:cs="Arial"/>
          <w:color w:val="232323"/>
          <w:sz w:val="20"/>
          <w:szCs w:val="20"/>
        </w:rPr>
        <w:t>trzeci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m, </w:t>
      </w:r>
    </w:p>
    <w:p w14:paraId="614C848D" w14:textId="77777777" w:rsidR="00717EA5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>niewykonywani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e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lub nienależyt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e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wykonywania przez Najemcę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obowiązków określonych w § 6 ust. 1, § 6 ust. 2 </w:t>
      </w:r>
      <w:proofErr w:type="spellStart"/>
      <w:r>
        <w:rPr>
          <w:rFonts w:asciiTheme="minorHAnsi" w:eastAsia="Times New Roman" w:hAnsiTheme="minorHAnsi" w:cs="Arial"/>
          <w:color w:val="232323"/>
          <w:sz w:val="20"/>
          <w:szCs w:val="20"/>
        </w:rPr>
        <w:t>zd</w:t>
      </w:r>
      <w:proofErr w:type="spellEnd"/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. 3 albo w § 6 ust. 4 oraz </w:t>
      </w:r>
      <w:r w:rsidRPr="00FE7297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brak reakcji na wezwanie Wynajmującego zakreślające co najmniej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>7</w:t>
      </w:r>
      <w:r w:rsidRPr="00FE7297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 - dniowy termin na usunięcie stwierdzonej nieprawidłowości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pod rygorem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wypowiedzenia 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umowy, </w:t>
      </w:r>
    </w:p>
    <w:p w14:paraId="4F85FA3A" w14:textId="77777777" w:rsidR="00717EA5" w:rsidRPr="00A845A1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lastRenderedPageBreak/>
        <w:t xml:space="preserve">sytuację, gdy z 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przyczyn obiektywnych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N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ajemca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utracił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możliwości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prowadzenia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działalności wskazanej w par.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2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umowy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, </w:t>
      </w:r>
    </w:p>
    <w:p w14:paraId="61DD5737" w14:textId="77777777" w:rsidR="00717EA5" w:rsidRPr="00E2041E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2041E">
        <w:rPr>
          <w:rFonts w:asciiTheme="minorHAnsi" w:hAnsiTheme="minorHAnsi" w:cs="Arial"/>
          <w:color w:val="232323"/>
          <w:sz w:val="20"/>
          <w:szCs w:val="20"/>
        </w:rPr>
        <w:t xml:space="preserve">zaprzestanie prowadzenia przez Najemcę działalności,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o której mowa 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 par.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2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umowy, z dowolnych przyczyn</w:t>
      </w:r>
      <w:r>
        <w:rPr>
          <w:rFonts w:asciiTheme="minorHAnsi" w:hAnsiTheme="minorHAnsi" w:cs="Arial"/>
          <w:color w:val="232323"/>
          <w:sz w:val="20"/>
          <w:szCs w:val="20"/>
        </w:rPr>
        <w:t>; w razie wątpliwości z zaprzestaniem równoznaczne jest niewykorzystywanie lokalu na cele szkoleniowe przez nieprzerwany okres co najmniej 1 miesiąca</w:t>
      </w:r>
      <w:r w:rsidRPr="00E2041E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367B226" w14:textId="77777777" w:rsidR="00717EA5" w:rsidRDefault="00717EA5" w:rsidP="00717EA5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color w:val="232323"/>
        </w:rPr>
      </w:pPr>
      <w:r w:rsidRPr="00C15246">
        <w:rPr>
          <w:rFonts w:asciiTheme="minorHAnsi" w:hAnsiTheme="minorHAnsi" w:cs="Arial"/>
          <w:color w:val="232323"/>
          <w:sz w:val="20"/>
          <w:szCs w:val="20"/>
        </w:rPr>
        <w:t xml:space="preserve">Strony mogą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 każdym przypadku </w:t>
      </w:r>
      <w:r w:rsidRPr="00C15246">
        <w:rPr>
          <w:rFonts w:asciiTheme="minorHAnsi" w:hAnsiTheme="minorHAnsi" w:cs="Arial"/>
          <w:color w:val="232323"/>
          <w:sz w:val="20"/>
          <w:szCs w:val="20"/>
        </w:rPr>
        <w:t>rozwiązać umowę za porozumieniem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stron. </w:t>
      </w:r>
    </w:p>
    <w:p w14:paraId="3C2A1520" w14:textId="77777777" w:rsidR="00717EA5" w:rsidRPr="003F7908" w:rsidRDefault="00717EA5" w:rsidP="00717EA5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357944BE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5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84EF7E1" w14:textId="77777777" w:rsidR="00717EA5" w:rsidRPr="00422F02" w:rsidRDefault="00717EA5" w:rsidP="00717EA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 xml:space="preserve">Najemca będzie płacił Wynajmującemu miesięczny czynsz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najmu Lokalu </w:t>
      </w:r>
      <w:r w:rsidRPr="008E3765">
        <w:rPr>
          <w:rFonts w:asciiTheme="minorHAnsi" w:hAnsiTheme="minorHAnsi" w:cs="Arial"/>
          <w:color w:val="232323"/>
          <w:sz w:val="20"/>
          <w:szCs w:val="20"/>
        </w:rPr>
        <w:t xml:space="preserve">w wysokości: </w:t>
      </w:r>
      <w:r>
        <w:rPr>
          <w:rFonts w:asciiTheme="minorHAnsi" w:hAnsiTheme="minorHAnsi" w:cs="Arial"/>
          <w:color w:val="232323"/>
          <w:sz w:val="20"/>
          <w:szCs w:val="20"/>
        </w:rPr>
        <w:t>……</w:t>
      </w:r>
      <w:r w:rsidRPr="008E3765">
        <w:rPr>
          <w:rFonts w:asciiTheme="minorHAnsi" w:hAnsiTheme="minorHAnsi" w:cs="Arial"/>
          <w:color w:val="232323"/>
          <w:sz w:val="20"/>
          <w:szCs w:val="20"/>
        </w:rPr>
        <w:t xml:space="preserve"> zł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(słownie: ……… złotych zero groszy) brutto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za każdy miesiąc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kalendarzowy najmu, z zastrzeżeniem ust. 6-8.</w:t>
      </w:r>
    </w:p>
    <w:p w14:paraId="588837D2" w14:textId="77777777" w:rsidR="00717EA5" w:rsidRPr="005E0374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 przez Najemcę miesięcznie z góry, przelewem na rachunek bankowy  Wynajmującego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wskazany na fakturze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, w oparciu o wystawioną przez Wynajmującego fakturę, w terminie 7 dni od daty doręczenia faktury </w:t>
      </w:r>
      <w:r>
        <w:rPr>
          <w:rFonts w:asciiTheme="minorHAnsi" w:hAnsiTheme="minorHAnsi" w:cs="Arial"/>
          <w:color w:val="232323"/>
          <w:sz w:val="20"/>
          <w:szCs w:val="20"/>
        </w:rPr>
        <w:t>Najemcy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 w terminie do 10 dnia każdego miesiąca.</w:t>
      </w:r>
    </w:p>
    <w:p w14:paraId="7CD25F42" w14:textId="77777777" w:rsidR="00717EA5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 przyjmuje się datę uznania rachunku bankowego Wynajmującego kwotą wynikającą z treści faktury.</w:t>
      </w:r>
    </w:p>
    <w:p w14:paraId="2D9D5D5D" w14:textId="77777777" w:rsidR="00717EA5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będą przesyłane wyłącznie za pomocą wskazanych poniżej adresów e-mail:</w:t>
      </w:r>
    </w:p>
    <w:p w14:paraId="09139254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Wynajmujący: e-mail: </w:t>
      </w:r>
      <w:r w:rsidRPr="000C75A2">
        <w:rPr>
          <w:rFonts w:asciiTheme="minorHAnsi" w:hAnsiTheme="minorHAnsi" w:cs="Arial"/>
          <w:sz w:val="20"/>
          <w:szCs w:val="20"/>
        </w:rPr>
        <w:t>kamila.nowak@dodn.dolnyslask.pl</w:t>
      </w:r>
      <w:r>
        <w:rPr>
          <w:rFonts w:asciiTheme="minorHAnsi" w:hAnsiTheme="minorHAnsi" w:cs="Arial"/>
          <w:sz w:val="20"/>
          <w:szCs w:val="20"/>
        </w:rPr>
        <w:t xml:space="preserve"> lub </w:t>
      </w:r>
      <w:r w:rsidRPr="000C75A2">
        <w:rPr>
          <w:rFonts w:asciiTheme="minorHAnsi" w:hAnsiTheme="minorHAnsi" w:cs="Arial"/>
          <w:sz w:val="20"/>
          <w:szCs w:val="20"/>
        </w:rPr>
        <w:t>dodn@dodn.dolnyslask.pl</w:t>
      </w:r>
    </w:p>
    <w:p w14:paraId="4EE15650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Najemca: email: ………..</w:t>
      </w:r>
    </w:p>
    <w:p w14:paraId="35B924F0" w14:textId="77777777" w:rsidR="00717EA5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wystawiane będą na następujące dane:</w:t>
      </w:r>
    </w:p>
    <w:p w14:paraId="1ACAD7EB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Najemca:</w:t>
      </w:r>
    </w:p>
    <w:p w14:paraId="72CA05D8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bookmarkStart w:id="1" w:name="_Hlk165369307"/>
      <w:r>
        <w:rPr>
          <w:rFonts w:asciiTheme="minorHAnsi" w:hAnsiTheme="minorHAnsi" w:cs="Arial"/>
          <w:sz w:val="20"/>
          <w:szCs w:val="20"/>
        </w:rPr>
        <w:t>…………………</w:t>
      </w:r>
    </w:p>
    <w:bookmarkEnd w:id="1"/>
    <w:p w14:paraId="4B4F2781" w14:textId="77777777" w:rsidR="00717EA5" w:rsidRPr="00A75FBD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 wyraża zgodę na samodzielne zawieranie przez Najemcę umów na dostawę do Lokalu mediów w zakresie usług telefonicznych i telekomunikacyjnych. Najemca będzie wyłącznie odpowiedzialny za zapłatę wszelkich opłat i kosztów związanych z zawarciem i wykonanie takich umów.  </w:t>
      </w:r>
    </w:p>
    <w:p w14:paraId="36AB5967" w14:textId="77777777" w:rsidR="00717EA5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Należności z tytułu świadczeń, o których mowa w ustępie poprzedzającym</w:t>
      </w:r>
      <w:r>
        <w:rPr>
          <w:rFonts w:asciiTheme="minorHAnsi" w:hAnsiTheme="minorHAnsi" w:cs="Arial"/>
          <w:color w:val="232323"/>
          <w:sz w:val="20"/>
          <w:szCs w:val="20"/>
        </w:rPr>
        <w:t>,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 Najemca jest zobowiązany regulować bezpośrednio dostawcom w ramach zawartych umów lub porozumień,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6691A094" w14:textId="77777777" w:rsidR="00717EA5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 razie korzystania przez Najemcę z usług </w:t>
      </w:r>
      <w:r>
        <w:rPr>
          <w:rFonts w:asciiTheme="minorHAnsi" w:hAnsiTheme="minorHAnsi" w:cs="Arial"/>
          <w:sz w:val="20"/>
          <w:szCs w:val="20"/>
        </w:rPr>
        <w:t>telefonicznych lub telekomunikacyjnych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dostarczanych do Lokalu na podstawie umów zawartych przez Wynajmującego, Strony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przed rozpoczęciem korzystania z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tych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usług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ustalą</w:t>
      </w:r>
      <w:r w:rsidRPr="004E4E7F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 formie pisemnej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y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obliczania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i termin zapłaty opłat należnych z tego tytułu Wynajmującemu. </w:t>
      </w:r>
    </w:p>
    <w:p w14:paraId="7BCA37A3" w14:textId="77777777" w:rsidR="00717EA5" w:rsidRPr="00030C48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030C48">
        <w:rPr>
          <w:rFonts w:asciiTheme="minorHAnsi" w:hAnsiTheme="minorHAnsi" w:cs="Arial"/>
          <w:color w:val="232323"/>
          <w:sz w:val="20"/>
          <w:szCs w:val="20"/>
        </w:rPr>
        <w:t>W przypadku ni</w:t>
      </w:r>
      <w:r>
        <w:rPr>
          <w:rFonts w:asciiTheme="minorHAnsi" w:hAnsiTheme="minorHAnsi" w:cs="Arial"/>
          <w:color w:val="232323"/>
          <w:sz w:val="20"/>
          <w:szCs w:val="20"/>
        </w:rPr>
        <w:t>e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terminow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ej 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płatności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czynszu lub innych opłaty należnych  Wynajmującemu, do należności tych doliczone zostaną  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odsetki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1332CB">
        <w:rPr>
          <w:rFonts w:asciiTheme="minorHAnsi" w:hAnsiTheme="minorHAnsi" w:cs="Arial"/>
          <w:color w:val="232323"/>
          <w:sz w:val="20"/>
          <w:szCs w:val="20"/>
        </w:rPr>
        <w:t xml:space="preserve">za opóźnienie w zapłacie w wysokości zgodnej z obowiązującymi przepisami prawa –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odsetki ustawowe za opóźnienie w transakcjach handlowych </w:t>
      </w:r>
      <w:r w:rsidRPr="001332CB">
        <w:rPr>
          <w:rFonts w:asciiTheme="minorHAnsi" w:hAnsiTheme="minorHAnsi" w:cs="Arial"/>
          <w:color w:val="232323"/>
          <w:sz w:val="20"/>
          <w:szCs w:val="20"/>
        </w:rPr>
        <w:t>na podstawie ustawy o przeciwdziałaniu nadmiernym opóźnieniom w transakcjach handlowych w przypadku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, gdy najemca jest przedsiębiorcą, lub odsetki ustawowe za opóźnienie zgodnie z kodeksem cywilnym w przypadku gdy najemca nie jest przedsiębiorcą. </w:t>
      </w:r>
    </w:p>
    <w:p w14:paraId="17C55B4F" w14:textId="77777777" w:rsidR="00717EA5" w:rsidRPr="00422F02" w:rsidRDefault="00717EA5" w:rsidP="00717EA5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094C992E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6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A9D2505" w14:textId="77777777" w:rsidR="00717EA5" w:rsidRPr="00B23D0F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rPr>
          <w:rFonts w:asciiTheme="minorHAnsi" w:hAnsiTheme="minorHAnsi" w:cs="Arial"/>
          <w:color w:val="232323"/>
          <w:sz w:val="20"/>
          <w:szCs w:val="20"/>
        </w:rPr>
      </w:pPr>
      <w:r w:rsidRPr="004B0108">
        <w:rPr>
          <w:rFonts w:asciiTheme="minorHAnsi" w:hAnsiTheme="minorHAnsi" w:cs="Arial"/>
          <w:color w:val="232323"/>
          <w:sz w:val="20"/>
          <w:szCs w:val="20"/>
        </w:rPr>
        <w:t xml:space="preserve">W czasie trwania stosunku najmu, Najemca zobowiązany jest do dbałości o stan 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urządzeń, w które wyposażony jest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>rzedmiot najmu, w tym osprzętu oraz zabezpieczeń instalacji elektrycznej,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>okien, drzwi i innych urządzeń.</w:t>
      </w:r>
    </w:p>
    <w:p w14:paraId="59A20A34" w14:textId="77777777" w:rsidR="00717EA5" w:rsidRPr="004B0108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Najemca odpowiada </w:t>
      </w:r>
      <w:r>
        <w:rPr>
          <w:rFonts w:asciiTheme="minorHAnsi" w:hAnsiTheme="minorHAnsi" w:cs="Arial"/>
          <w:color w:val="232323"/>
          <w:sz w:val="20"/>
          <w:szCs w:val="20"/>
        </w:rPr>
        <w:t>wobec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 Wynajmując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ego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za</w:t>
      </w:r>
      <w:r w:rsidRPr="0092136F">
        <w:rPr>
          <w:rFonts w:asciiTheme="minorHAnsi" w:hAnsiTheme="minorHAnsi" w:cs="Arial"/>
          <w:color w:val="232323"/>
          <w:sz w:val="20"/>
          <w:szCs w:val="20"/>
        </w:rPr>
        <w:t xml:space="preserve"> wszelkie szkody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powstałe w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związku z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wykonani</w:t>
      </w:r>
      <w:r>
        <w:rPr>
          <w:rFonts w:asciiTheme="minorHAnsi" w:hAnsiTheme="minorHAnsi" w:cs="Arial"/>
          <w:color w:val="232323"/>
          <w:sz w:val="20"/>
          <w:szCs w:val="20"/>
        </w:rPr>
        <w:t>em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 umowy</w:t>
      </w:r>
      <w:r w:rsidRPr="0092136F">
        <w:rPr>
          <w:rFonts w:asciiTheme="minorHAnsi" w:hAnsiTheme="minorHAnsi" w:cs="Arial"/>
          <w:color w:val="232323"/>
          <w:sz w:val="20"/>
          <w:szCs w:val="20"/>
        </w:rPr>
        <w:t xml:space="preserve"> spowodowane przez Najemcę lub osoby trzecie w czasie korzystania przez Najemcę z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Lokalu</w:t>
      </w:r>
      <w:r w:rsidRPr="0092136F">
        <w:rPr>
          <w:rFonts w:asciiTheme="minorHAnsi" w:hAnsiTheme="minorHAnsi" w:cs="Arial"/>
          <w:color w:val="232323"/>
          <w:sz w:val="20"/>
          <w:szCs w:val="20"/>
        </w:rPr>
        <w:t xml:space="preserve">.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W przypadku stwierdzenia uszkodzeń substancji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Lokalu lub jego urządzeń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, Wynajmujący udokumentuje uszkodzenia, opracuje kosztorys napraw oraz dokonania naprawy.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Najemca pokryje w całości koszty usunięcia uszkodzenia w terminie 7 dni od daty doręczenia faktury wraz z kopią kosztorysu napraw.</w:t>
      </w:r>
    </w:p>
    <w:p w14:paraId="386E617B" w14:textId="77777777" w:rsidR="00717EA5" w:rsidRPr="00215DF9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B0108">
        <w:rPr>
          <w:rFonts w:asciiTheme="minorHAnsi" w:hAnsiTheme="minorHAnsi" w:cs="Arial"/>
          <w:color w:val="232323"/>
          <w:sz w:val="20"/>
          <w:szCs w:val="20"/>
        </w:rPr>
        <w:t>W czasie trwania stosunku najmu, Najemca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ponosi pełną odpowiedzialność za wszelkie działania lub zaniechania osób trzecich przebywających w wynajętym Lokalu, w tym w zakresie uszkodzeń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rzedmiot najmu,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zwłaszcza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osprzętu oraz zabezpieczeń instalacji elektrycznej,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>okien, drzwi i innych urządzeń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. </w:t>
      </w:r>
    </w:p>
    <w:p w14:paraId="7D9E776F" w14:textId="77777777" w:rsidR="00717EA5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Najemca zobowiązany jest do stosowania się do obowiązujących w budynku zasad bezpieczeństwa</w:t>
      </w:r>
      <w:r>
        <w:t xml:space="preserve"> </w:t>
      </w:r>
      <w:r w:rsidRPr="00FB5163">
        <w:rPr>
          <w:rFonts w:asciiTheme="minorHAnsi" w:hAnsiTheme="minorHAnsi" w:cs="Arial"/>
          <w:color w:val="232323"/>
          <w:sz w:val="20"/>
          <w:szCs w:val="20"/>
        </w:rPr>
        <w:t>i innych zasad korzystania z budynku określonych w załączonym do umowy Regulaminie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4358CFAA" w14:textId="77777777" w:rsidR="00717EA5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F4B71">
        <w:rPr>
          <w:rFonts w:asciiTheme="minorHAnsi" w:hAnsiTheme="minorHAnsi" w:cs="Arial"/>
          <w:color w:val="232323"/>
          <w:sz w:val="20"/>
          <w:szCs w:val="20"/>
        </w:rPr>
        <w:t xml:space="preserve">Najemca będzie korzystał z Lokalu w godzinach otwarcia </w:t>
      </w:r>
      <w:r w:rsidRPr="004F4B71">
        <w:rPr>
          <w:rFonts w:asciiTheme="minorHAnsi" w:eastAsia="Times New Roman" w:hAnsiTheme="minorHAnsi" w:cs="Arial"/>
          <w:color w:val="232323"/>
          <w:sz w:val="20"/>
          <w:szCs w:val="20"/>
        </w:rPr>
        <w:t>budynku to jest od 07:30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do </w:t>
      </w:r>
      <w:r w:rsidRPr="004F4B71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17:00 od poniedziałku do piątku. </w:t>
      </w:r>
    </w:p>
    <w:p w14:paraId="41238DCA" w14:textId="77777777" w:rsidR="00717EA5" w:rsidRPr="00215DF9" w:rsidRDefault="00717EA5" w:rsidP="00717EA5">
      <w:p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</w:p>
    <w:p w14:paraId="78A6E581" w14:textId="77777777" w:rsidR="00717EA5" w:rsidRPr="00EE26DA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7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35BF780E" w14:textId="77777777" w:rsidR="00717EA5" w:rsidRPr="00422F02" w:rsidRDefault="00717EA5" w:rsidP="00717EA5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</w:t>
      </w:r>
      <w:r>
        <w:rPr>
          <w:rFonts w:asciiTheme="minorHAnsi" w:hAnsiTheme="minorHAnsi" w:cs="Arial"/>
          <w:color w:val="232323"/>
          <w:sz w:val="20"/>
          <w:szCs w:val="20"/>
        </w:rPr>
        <w:t>nego używania osobom trzecim, bez uprzedniej pisemnej zgody Wynajmującego.</w:t>
      </w:r>
    </w:p>
    <w:p w14:paraId="0D6D8409" w14:textId="77777777" w:rsidR="00717EA5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</w:p>
    <w:p w14:paraId="3D6F03AB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8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6EC8C03" w14:textId="77777777" w:rsidR="00717EA5" w:rsidRPr="005B71F2" w:rsidRDefault="00717EA5" w:rsidP="00717EA5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u 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N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ajemca wykorzystuje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>rzedmiot najmu niezgodnie z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umową, w tym z celem umowy lub niezgodnie z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jego przeznaczeniem bądź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zawarł umowę 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>podnajmu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względnie odda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ł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L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>okal osobie trzeciej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do używania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na innej podstawie prawnej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bez pisemnej zgody Wynajmującego, </w:t>
      </w:r>
      <w:r w:rsidRPr="000E54E6">
        <w:rPr>
          <w:rFonts w:asciiTheme="minorHAnsi" w:hAnsiTheme="minorHAnsi" w:cs="Arial"/>
          <w:color w:val="232323"/>
          <w:sz w:val="20"/>
          <w:szCs w:val="20"/>
        </w:rPr>
        <w:t xml:space="preserve">Wynajmujący może rozwiązać niniejszą umowę </w:t>
      </w:r>
      <w:r w:rsidRPr="009232D1">
        <w:rPr>
          <w:rFonts w:asciiTheme="minorHAnsi" w:hAnsiTheme="minorHAnsi" w:cs="Arial"/>
          <w:color w:val="232323"/>
          <w:sz w:val="20"/>
          <w:szCs w:val="20"/>
        </w:rPr>
        <w:t>bez zachowania okresu wypowiedzenia.</w:t>
      </w:r>
    </w:p>
    <w:p w14:paraId="1BC44794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53FAAF3D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9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3219305" w14:textId="77777777" w:rsidR="00717EA5" w:rsidRPr="00422F02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Następnego dnia p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o zakończeniu umowy najmu, Najemca zobowiązany jest zwrócić Wynajmującemu </w:t>
      </w:r>
      <w:r>
        <w:rPr>
          <w:rFonts w:asciiTheme="minorHAnsi" w:hAnsiTheme="minorHAnsi" w:cs="Arial"/>
          <w:color w:val="232323"/>
          <w:sz w:val="20"/>
          <w:szCs w:val="20"/>
        </w:rPr>
        <w:t>P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rzedmiot najmu w stanie niepogorszonym  ponad normalne zużycie.</w:t>
      </w:r>
    </w:p>
    <w:p w14:paraId="4A121B2E" w14:textId="77777777" w:rsidR="00717EA5" w:rsidRPr="00EE26DA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W przy</w:t>
      </w:r>
      <w:r>
        <w:rPr>
          <w:rFonts w:asciiTheme="minorHAnsi" w:hAnsiTheme="minorHAnsi" w:cs="Arial"/>
          <w:color w:val="232323"/>
          <w:sz w:val="20"/>
          <w:szCs w:val="20"/>
        </w:rPr>
        <w:t>padku opóźnienia w zwrocie Lokalu,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–1/30 miesięcznego czynszu najmu, o którym mowa w § 5 ust. 1 umowy, za każdy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dzień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zwłoki. </w:t>
      </w:r>
    </w:p>
    <w:p w14:paraId="33A990EC" w14:textId="77777777" w:rsidR="00717EA5" w:rsidRPr="00892B2A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92B2A">
        <w:rPr>
          <w:rFonts w:asciiTheme="minorHAnsi" w:hAnsiTheme="minorHAnsi" w:cs="Arial"/>
          <w:color w:val="232323"/>
          <w:sz w:val="20"/>
          <w:szCs w:val="20"/>
        </w:rPr>
        <w:t>Zapłata kary umownej opisanej w ustępie 2, stanowiącej sankcję za nieterminowy zwrot Lokalu, w żadnym stopniu nie ogranicza ani nie wyłącza roszczeń Wynajmującemu przysługujących mu w związku z nienależytym wykonaniem innych obowiązków obciążających Najemcę, w tym związanych ze zwrotem Lokalu w stanie nieodpowiadającym warunkom umownym..</w:t>
      </w:r>
    </w:p>
    <w:p w14:paraId="0B298614" w14:textId="77777777" w:rsidR="00717EA5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</w:t>
      </w:r>
      <w:r>
        <w:rPr>
          <w:rFonts w:asciiTheme="minorHAnsi" w:hAnsiTheme="minorHAnsi" w:cs="Arial"/>
          <w:color w:val="232323"/>
          <w:sz w:val="20"/>
          <w:szCs w:val="20"/>
        </w:rPr>
        <w:t>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kar</w:t>
      </w:r>
      <w:r>
        <w:rPr>
          <w:rFonts w:asciiTheme="minorHAnsi" w:hAnsiTheme="minorHAnsi" w:cs="Arial"/>
          <w:color w:val="232323"/>
          <w:sz w:val="20"/>
          <w:szCs w:val="20"/>
        </w:rPr>
        <w:t>y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umown</w:t>
      </w:r>
      <w:r>
        <w:rPr>
          <w:rFonts w:asciiTheme="minorHAnsi" w:hAnsiTheme="minorHAnsi" w:cs="Arial"/>
          <w:color w:val="232323"/>
          <w:sz w:val="20"/>
          <w:szCs w:val="20"/>
        </w:rPr>
        <w:t>e,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530966A9" w14:textId="77777777" w:rsidR="00717EA5" w:rsidRPr="00422F02" w:rsidRDefault="00717EA5" w:rsidP="00717EA5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AB4407B" w14:textId="77D9625E" w:rsidR="00717EA5" w:rsidRDefault="00717EA5" w:rsidP="00717EA5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82401">
        <w:rPr>
          <w:rFonts w:asciiTheme="minorHAnsi" w:hAnsiTheme="minorHAnsi" w:cstheme="minorHAnsi"/>
          <w:bCs/>
          <w:color w:val="000000"/>
          <w:sz w:val="20"/>
          <w:szCs w:val="20"/>
        </w:rPr>
        <w:t>§ 1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Pr="00A82401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14905A83" w14:textId="5F8971F4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>
        <w:rPr>
          <w:rFonts w:asciiTheme="minorHAnsi" w:hAnsiTheme="minorHAnsi" w:cs="Arial"/>
          <w:color w:val="232323"/>
          <w:sz w:val="20"/>
          <w:szCs w:val="20"/>
        </w:rPr>
        <w:t>W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ynajmującego z tytułu ewentualnie wyrządzonych przez Najemcę szkód w lokalu, pogorszenia stanu lokal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przez Najemc</w:t>
      </w:r>
      <w:r>
        <w:rPr>
          <w:rFonts w:asciiTheme="minorHAnsi" w:hAnsiTheme="minorHAnsi" w:cs="Arial"/>
          <w:color w:val="232323"/>
          <w:sz w:val="20"/>
          <w:szCs w:val="20"/>
        </w:rPr>
        <w:t>ę zobowiązań umownych,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C51DCE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zł.</w:t>
      </w:r>
    </w:p>
    <w:p w14:paraId="00ED18C1" w14:textId="6089DD55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C51DCE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zł (słownie: </w:t>
      </w:r>
      <w:r w:rsidR="00C51DCE">
        <w:rPr>
          <w:rFonts w:asciiTheme="minorHAnsi" w:hAnsiTheme="minorHAnsi" w:cs="Arial"/>
          <w:color w:val="232323"/>
          <w:sz w:val="20"/>
          <w:szCs w:val="20"/>
        </w:rPr>
        <w:t>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00/100), na co Najemca wyraża zgodę.</w:t>
      </w:r>
    </w:p>
    <w:p w14:paraId="22DB4A54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 wyraża na to nieodwołalną zgodę.</w:t>
      </w:r>
    </w:p>
    <w:p w14:paraId="51BF446B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 przypadku potrącenia dokonanego przez Wynajmującego w okresie trwania stosunku najmu Najemca zobowiązuje się do uzupełnienia środków pieniężnych na poczet kaucji w wysokości wynikającej z oświadczenia Wynajmującego o potrąceniu w terminie 7 dni od daty zawiadomienia Najemcy przez Wynajmującego o dokonanym potrąceniu i jego wysokości.</w:t>
      </w:r>
    </w:p>
    <w:p w14:paraId="31B0A24A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 okresie trwania najmu, Najemca nie może żądać pokrycia swoich zobowiązań wobec Wynajmującego lub dostawców mediów ze środków wpłaconych na poczet kaucji.</w:t>
      </w:r>
    </w:p>
    <w:p w14:paraId="604EB1C5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>), na rachunku bankowym należącym do Wynajmującego.</w:t>
      </w:r>
    </w:p>
    <w:p w14:paraId="4606B7F2" w14:textId="6B11F630" w:rsidR="00717EA5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w terminie 1 miesiąca od dnia wydania lokalu po zakończeniu umowy najmu,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o ile nie dojdzie do potrącenia należności Wynajmującego zgodnie z § 1</w:t>
      </w:r>
      <w:r>
        <w:rPr>
          <w:rFonts w:asciiTheme="minorHAnsi" w:hAnsiTheme="minorHAnsi" w:cs="Arial"/>
          <w:color w:val="232323"/>
          <w:sz w:val="20"/>
          <w:szCs w:val="20"/>
        </w:rPr>
        <w:t>0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CB8F8A" w14:textId="77777777" w:rsidR="00717EA5" w:rsidRPr="000C40D4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232323"/>
          <w:sz w:val="20"/>
          <w:szCs w:val="20"/>
        </w:rPr>
      </w:pPr>
      <w:r w:rsidRPr="000C40D4">
        <w:rPr>
          <w:rFonts w:asciiTheme="minorHAnsi" w:hAnsiTheme="minorHAnsi" w:cstheme="minorHAnsi"/>
          <w:sz w:val="20"/>
          <w:szCs w:val="20"/>
        </w:rPr>
        <w:t xml:space="preserve">Najemca oświadcza, że zapoznał się ze stanem technicznym lokalu oraz warunkami najmu, że ponosi odpowiedzialność za skutki wynikające z rezygnacji z oględzin i nie będzie z tytułu ewentualnych wad ukrytych wnosił roszczeń w stosunku do Dolnośląskiego Ośrodka Doskonalenia Nauczycieli we Wrocławiu. </w:t>
      </w:r>
    </w:p>
    <w:p w14:paraId="699FA6D6" w14:textId="2CD03D2E" w:rsidR="00717EA5" w:rsidRDefault="00717EA5" w:rsidP="00717EA5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0A018DB" w14:textId="77777777" w:rsidR="00717EA5" w:rsidRPr="00717EA5" w:rsidRDefault="00717EA5" w:rsidP="00717EA5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17EA5">
        <w:rPr>
          <w:rFonts w:asciiTheme="minorHAnsi" w:hAnsiTheme="minorHAnsi" w:cstheme="minorHAnsi"/>
          <w:bCs/>
          <w:color w:val="000000"/>
          <w:sz w:val="20"/>
          <w:szCs w:val="20"/>
        </w:rPr>
        <w:t>§ 11.</w:t>
      </w:r>
    </w:p>
    <w:p w14:paraId="601A756A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Strony jako administratorzy danych powierzają sobie wzajemnie na podstawie art. 28 Rozporządzenia Parlamentu Europejskiego i Rady (UE) 2016/679 z dnia 27 kwietnia 2016 r. w sprawie ochrony osób fizycznych w związku z przetwarzaniem danych osobowych i w sprawie swobodnego przepływu takich danych oraz uchylenia dyrektywy 95/46/WE („RODO”), przetwarzanie danych osobowych osób realizujących czynności określone umową, w tym danych osobowych osób wskazanych w komparycji niniejszej umowy, na czas obowiązywania Umowy co obejmuje następujące dane: imię i nazwisko, adres email.</w:t>
      </w:r>
    </w:p>
    <w:p w14:paraId="72174F54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Każda ze Stron oświadcza, że zapewnia wystarczające gwarancje wdrożenia odpowiednich środków technicznych i organizacyjnych, by przetwarzanie przez niego danych osobowych powierzonych przez Stronę na podstawie niniejszej Umowy spełniało wymogi RODO i chroniło prawa osób, których powyższe dane dotyczą.</w:t>
      </w:r>
    </w:p>
    <w:p w14:paraId="034B31F8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Każda ze Stron może przetwarzać powierzone jej dane osobowe poprzez wykonywanie wszelkich czynności niezbędnych w celu realizacji Umowy.</w:t>
      </w:r>
    </w:p>
    <w:p w14:paraId="76C8B2A9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Strony oświadczają, że powierzone dane osobowe będą przetwarzane wyłącznie przez osoby upoważnione do przetwarzania danych osobowych, które zobowiązały się do zachowania tajemnicy albo zostały poinformowane o ustawowym obowiązku zachowania tajemnicy.</w:t>
      </w:r>
    </w:p>
    <w:p w14:paraId="0C7AE6C0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 xml:space="preserve">Każda ze Stron zobowiązuje się do </w:t>
      </w:r>
      <w:r w:rsidRPr="000D66A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przekazania w imieniu pozostałych Stron wszystkim osobom, których dane jej udostępniła, informacji, o których mowa w art. 14 RODO. </w:t>
      </w:r>
    </w:p>
    <w:p w14:paraId="61F306C6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4357CE85" w14:textId="49BF2ED9" w:rsidR="00717EA5" w:rsidRPr="002D432D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sz w:val="20"/>
          <w:szCs w:val="20"/>
        </w:rPr>
      </w:pPr>
      <w:r w:rsidRPr="002D432D">
        <w:rPr>
          <w:rFonts w:asciiTheme="minorHAnsi" w:hAnsiTheme="minorHAnsi" w:cs="Arial"/>
          <w:sz w:val="20"/>
          <w:szCs w:val="20"/>
        </w:rPr>
        <w:t>§ 1</w:t>
      </w:r>
      <w:r>
        <w:rPr>
          <w:rFonts w:asciiTheme="minorHAnsi" w:hAnsiTheme="minorHAnsi" w:cs="Arial"/>
          <w:sz w:val="20"/>
          <w:szCs w:val="20"/>
        </w:rPr>
        <w:t>2</w:t>
      </w:r>
      <w:r w:rsidRPr="002D432D">
        <w:rPr>
          <w:rFonts w:asciiTheme="minorHAnsi" w:hAnsiTheme="minorHAnsi" w:cs="Arial"/>
          <w:sz w:val="20"/>
          <w:szCs w:val="20"/>
        </w:rPr>
        <w:t>.</w:t>
      </w:r>
    </w:p>
    <w:p w14:paraId="1A9A9012" w14:textId="77777777" w:rsidR="00717EA5" w:rsidRPr="002D432D" w:rsidRDefault="00717EA5" w:rsidP="00717EA5">
      <w:pPr>
        <w:tabs>
          <w:tab w:val="left" w:pos="284"/>
        </w:tabs>
        <w:rPr>
          <w:rFonts w:asciiTheme="minorHAnsi" w:hAnsiTheme="minorHAnsi" w:cs="Arial"/>
          <w:sz w:val="20"/>
          <w:szCs w:val="20"/>
        </w:rPr>
      </w:pPr>
      <w:r w:rsidRPr="002D432D">
        <w:rPr>
          <w:rFonts w:asciiTheme="minorHAnsi" w:hAnsiTheme="minorHAnsi" w:cs="Arial"/>
          <w:sz w:val="20"/>
          <w:szCs w:val="20"/>
        </w:rPr>
        <w:t>Załączniki do umowy stanowią jej integralną część.</w:t>
      </w:r>
    </w:p>
    <w:p w14:paraId="3695CE84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2C207ED6" w14:textId="12371839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13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5AEAC42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ie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49135BFC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6BC9DB4" w14:textId="7CB106F5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14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CFABCFD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Strony  poddają pod rozstrzygnięcie </w:t>
      </w:r>
      <w:r>
        <w:rPr>
          <w:rFonts w:asciiTheme="minorHAnsi" w:hAnsiTheme="minorHAnsi" w:cs="Arial"/>
          <w:color w:val="232323"/>
          <w:sz w:val="20"/>
          <w:szCs w:val="20"/>
        </w:rPr>
        <w:t>s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ądu powszechnego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właściwego dla siedziby Wynajmującego.</w:t>
      </w:r>
    </w:p>
    <w:p w14:paraId="0A30EB0A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1B589CB" w14:textId="6D27B1B0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15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C73FC32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</w:t>
      </w:r>
      <w:r>
        <w:rPr>
          <w:rFonts w:asciiTheme="minorHAnsi" w:hAnsiTheme="minorHAnsi" w:cs="Arial"/>
          <w:color w:val="232323"/>
          <w:sz w:val="20"/>
          <w:szCs w:val="20"/>
        </w:rPr>
        <w:t>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ne będą w formie pisemnej pod rygorem nieważności.</w:t>
      </w:r>
    </w:p>
    <w:p w14:paraId="089F0700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57DC2FCA" w14:textId="612F3322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lastRenderedPageBreak/>
        <w:t>§ 16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35223957" w14:textId="77777777" w:rsidR="00717EA5" w:rsidRPr="00422F02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Umowę sporządzono w 2 jednobrzmiących egzemplarzach, po 1 dla każdej  ze Stron.</w:t>
      </w:r>
    </w:p>
    <w:p w14:paraId="7CFE9A17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3DA75F44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58FE9482" w14:textId="39943324" w:rsidR="00325DF5" w:rsidRDefault="00325DF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57AC5D9" w14:textId="77777777" w:rsidR="00325DF5" w:rsidRPr="00422F02" w:rsidRDefault="00325DF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0F2AE36F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F31E4D">
        <w:rPr>
          <w:rFonts w:asciiTheme="minorHAnsi" w:hAnsiTheme="minorHAnsi" w:cs="Arial"/>
          <w:color w:val="232323"/>
          <w:sz w:val="20"/>
          <w:szCs w:val="20"/>
        </w:rPr>
        <w:tab/>
        <w:t>Najemca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:                                                                  </w:t>
      </w:r>
      <w:r w:rsidR="00F31E4D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:</w:t>
      </w:r>
    </w:p>
    <w:p w14:paraId="65078A7B" w14:textId="7E827D76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F1425EE" w14:textId="5204BA2C" w:rsidR="00C12DD3" w:rsidRDefault="00C12DD3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A67077F" w14:textId="77777777" w:rsidR="00325DF5" w:rsidRDefault="00325DF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2B142DA" w14:textId="77777777" w:rsidR="00C12DD3" w:rsidRDefault="00C12DD3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5F70BDDA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</w:t>
      </w:r>
      <w:r w:rsidR="00F31E4D">
        <w:rPr>
          <w:rFonts w:asciiTheme="minorHAnsi" w:hAnsiTheme="minorHAnsi" w:cs="Arial"/>
          <w:color w:val="232323"/>
          <w:sz w:val="20"/>
          <w:szCs w:val="20"/>
        </w:rPr>
        <w:t>.....</w:t>
      </w:r>
      <w:r>
        <w:rPr>
          <w:rFonts w:asciiTheme="minorHAnsi" w:hAnsiTheme="minorHAnsi" w:cs="Arial"/>
          <w:color w:val="232323"/>
          <w:sz w:val="20"/>
          <w:szCs w:val="20"/>
        </w:rPr>
        <w:t>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807F8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13FC7"/>
    <w:multiLevelType w:val="multilevel"/>
    <w:tmpl w:val="EBC2EECC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4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D7A90"/>
    <w:multiLevelType w:val="hybridMultilevel"/>
    <w:tmpl w:val="8C287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1"/>
  </w:num>
  <w:num w:numId="21">
    <w:abstractNumId w:val="13"/>
  </w:num>
  <w:num w:numId="22">
    <w:abstractNumId w:val="25"/>
  </w:num>
  <w:num w:numId="23">
    <w:abstractNumId w:val="5"/>
  </w:num>
  <w:num w:numId="24">
    <w:abstractNumId w:val="20"/>
  </w:num>
  <w:num w:numId="25">
    <w:abstractNumId w:val="3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5"/>
    <w:rsid w:val="00006B15"/>
    <w:rsid w:val="00013DDB"/>
    <w:rsid w:val="0001660C"/>
    <w:rsid w:val="000268A4"/>
    <w:rsid w:val="00034ABA"/>
    <w:rsid w:val="00055516"/>
    <w:rsid w:val="00057E9C"/>
    <w:rsid w:val="000A2D02"/>
    <w:rsid w:val="000C2DD3"/>
    <w:rsid w:val="000C40D4"/>
    <w:rsid w:val="000C75A2"/>
    <w:rsid w:val="000D79FE"/>
    <w:rsid w:val="000E0538"/>
    <w:rsid w:val="000E0AFB"/>
    <w:rsid w:val="001079E4"/>
    <w:rsid w:val="001378A9"/>
    <w:rsid w:val="00183613"/>
    <w:rsid w:val="0019680A"/>
    <w:rsid w:val="0019747D"/>
    <w:rsid w:val="001A4F46"/>
    <w:rsid w:val="001C1C88"/>
    <w:rsid w:val="001C4CA3"/>
    <w:rsid w:val="001E40FA"/>
    <w:rsid w:val="001E7B93"/>
    <w:rsid w:val="00204411"/>
    <w:rsid w:val="002142A7"/>
    <w:rsid w:val="002205CD"/>
    <w:rsid w:val="00221966"/>
    <w:rsid w:val="00225EB5"/>
    <w:rsid w:val="002346B1"/>
    <w:rsid w:val="0023474A"/>
    <w:rsid w:val="00235A66"/>
    <w:rsid w:val="00243D59"/>
    <w:rsid w:val="0024651B"/>
    <w:rsid w:val="00257349"/>
    <w:rsid w:val="00280D7E"/>
    <w:rsid w:val="00291A27"/>
    <w:rsid w:val="002952FC"/>
    <w:rsid w:val="002A0749"/>
    <w:rsid w:val="002B246E"/>
    <w:rsid w:val="002C0360"/>
    <w:rsid w:val="002D053E"/>
    <w:rsid w:val="002E7C15"/>
    <w:rsid w:val="0030317C"/>
    <w:rsid w:val="00303AB3"/>
    <w:rsid w:val="0031774F"/>
    <w:rsid w:val="00325DF5"/>
    <w:rsid w:val="0033321D"/>
    <w:rsid w:val="00340B65"/>
    <w:rsid w:val="003778FA"/>
    <w:rsid w:val="00393D93"/>
    <w:rsid w:val="003A5CF1"/>
    <w:rsid w:val="003F7908"/>
    <w:rsid w:val="00422F02"/>
    <w:rsid w:val="00427B0D"/>
    <w:rsid w:val="00432381"/>
    <w:rsid w:val="00441C91"/>
    <w:rsid w:val="00442E98"/>
    <w:rsid w:val="00443C5F"/>
    <w:rsid w:val="004543E9"/>
    <w:rsid w:val="00456064"/>
    <w:rsid w:val="00456106"/>
    <w:rsid w:val="00476270"/>
    <w:rsid w:val="00480D82"/>
    <w:rsid w:val="00485789"/>
    <w:rsid w:val="004C2416"/>
    <w:rsid w:val="004C3662"/>
    <w:rsid w:val="004E1127"/>
    <w:rsid w:val="004E229B"/>
    <w:rsid w:val="004F00F9"/>
    <w:rsid w:val="005148F6"/>
    <w:rsid w:val="00542A7F"/>
    <w:rsid w:val="00543366"/>
    <w:rsid w:val="005602E7"/>
    <w:rsid w:val="00567236"/>
    <w:rsid w:val="0056785A"/>
    <w:rsid w:val="00590D4F"/>
    <w:rsid w:val="00594B7A"/>
    <w:rsid w:val="005A0392"/>
    <w:rsid w:val="005B614F"/>
    <w:rsid w:val="005D1CD6"/>
    <w:rsid w:val="005D6466"/>
    <w:rsid w:val="005E0374"/>
    <w:rsid w:val="005E265D"/>
    <w:rsid w:val="005F6EF6"/>
    <w:rsid w:val="00605537"/>
    <w:rsid w:val="00615B50"/>
    <w:rsid w:val="0062223B"/>
    <w:rsid w:val="00627EF2"/>
    <w:rsid w:val="006400CA"/>
    <w:rsid w:val="0064105A"/>
    <w:rsid w:val="00664F03"/>
    <w:rsid w:val="00690560"/>
    <w:rsid w:val="006919A1"/>
    <w:rsid w:val="006B04B3"/>
    <w:rsid w:val="006D68BF"/>
    <w:rsid w:val="006D77B3"/>
    <w:rsid w:val="006E1508"/>
    <w:rsid w:val="00717EA5"/>
    <w:rsid w:val="007363AD"/>
    <w:rsid w:val="00745BA6"/>
    <w:rsid w:val="00746771"/>
    <w:rsid w:val="00763051"/>
    <w:rsid w:val="00776B44"/>
    <w:rsid w:val="00781825"/>
    <w:rsid w:val="00785D2D"/>
    <w:rsid w:val="007A033A"/>
    <w:rsid w:val="007A0840"/>
    <w:rsid w:val="007B3F11"/>
    <w:rsid w:val="007C48CE"/>
    <w:rsid w:val="007C7650"/>
    <w:rsid w:val="007E2426"/>
    <w:rsid w:val="007F2814"/>
    <w:rsid w:val="00802A60"/>
    <w:rsid w:val="00807F82"/>
    <w:rsid w:val="008125F7"/>
    <w:rsid w:val="00813CD9"/>
    <w:rsid w:val="008172F0"/>
    <w:rsid w:val="00846D70"/>
    <w:rsid w:val="00855935"/>
    <w:rsid w:val="00860358"/>
    <w:rsid w:val="008A0D62"/>
    <w:rsid w:val="008E3765"/>
    <w:rsid w:val="008F2072"/>
    <w:rsid w:val="009156F0"/>
    <w:rsid w:val="009377D0"/>
    <w:rsid w:val="00964630"/>
    <w:rsid w:val="00976ABC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3496C"/>
    <w:rsid w:val="00A40951"/>
    <w:rsid w:val="00A4499A"/>
    <w:rsid w:val="00A75FBD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466C3"/>
    <w:rsid w:val="00B52D00"/>
    <w:rsid w:val="00B653C2"/>
    <w:rsid w:val="00B67D54"/>
    <w:rsid w:val="00BF6255"/>
    <w:rsid w:val="00C12DD3"/>
    <w:rsid w:val="00C14DF5"/>
    <w:rsid w:val="00C34AFA"/>
    <w:rsid w:val="00C51DCE"/>
    <w:rsid w:val="00C548F8"/>
    <w:rsid w:val="00C63F59"/>
    <w:rsid w:val="00C67AD3"/>
    <w:rsid w:val="00C820C9"/>
    <w:rsid w:val="00CB4931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36F32"/>
    <w:rsid w:val="00D6329B"/>
    <w:rsid w:val="00D7115C"/>
    <w:rsid w:val="00D77451"/>
    <w:rsid w:val="00D808A7"/>
    <w:rsid w:val="00D918D4"/>
    <w:rsid w:val="00DA3987"/>
    <w:rsid w:val="00DA7357"/>
    <w:rsid w:val="00DD5DFA"/>
    <w:rsid w:val="00DD66C5"/>
    <w:rsid w:val="00DF77A3"/>
    <w:rsid w:val="00E108B5"/>
    <w:rsid w:val="00E1174A"/>
    <w:rsid w:val="00E1585F"/>
    <w:rsid w:val="00E36A65"/>
    <w:rsid w:val="00E36BEC"/>
    <w:rsid w:val="00E36E08"/>
    <w:rsid w:val="00E53A64"/>
    <w:rsid w:val="00E6253A"/>
    <w:rsid w:val="00E62AB5"/>
    <w:rsid w:val="00E81682"/>
    <w:rsid w:val="00E93BEB"/>
    <w:rsid w:val="00E96FB0"/>
    <w:rsid w:val="00EA5E89"/>
    <w:rsid w:val="00EA7A2B"/>
    <w:rsid w:val="00EB364E"/>
    <w:rsid w:val="00EC31FB"/>
    <w:rsid w:val="00EC5DB8"/>
    <w:rsid w:val="00ED4D59"/>
    <w:rsid w:val="00EE0ACC"/>
    <w:rsid w:val="00EE0FFD"/>
    <w:rsid w:val="00EE26DA"/>
    <w:rsid w:val="00EE6808"/>
    <w:rsid w:val="00EF1EF2"/>
    <w:rsid w:val="00EF6E0F"/>
    <w:rsid w:val="00F1098C"/>
    <w:rsid w:val="00F31E4D"/>
    <w:rsid w:val="00F51403"/>
    <w:rsid w:val="00F51AC2"/>
    <w:rsid w:val="00F713D9"/>
    <w:rsid w:val="00F959D6"/>
    <w:rsid w:val="00FA2B15"/>
    <w:rsid w:val="00FB2B2D"/>
    <w:rsid w:val="00FB4ECF"/>
    <w:rsid w:val="00FB7403"/>
    <w:rsid w:val="00FD3059"/>
    <w:rsid w:val="00FE6AF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36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F3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Preis</dc:creator>
  <cp:lastModifiedBy>Joanna Adamska</cp:lastModifiedBy>
  <cp:revision>2</cp:revision>
  <cp:lastPrinted>2021-02-23T11:44:00Z</cp:lastPrinted>
  <dcterms:created xsi:type="dcterms:W3CDTF">2025-06-06T11:46:00Z</dcterms:created>
  <dcterms:modified xsi:type="dcterms:W3CDTF">2025-06-06T11:46:00Z</dcterms:modified>
</cp:coreProperties>
</file>