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DBA8" w14:textId="41E2AB96" w:rsidR="007950E9" w:rsidRPr="007950E9" w:rsidRDefault="00755C57" w:rsidP="007950E9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</w:t>
      </w:r>
      <w:r w:rsidR="00845359">
        <w:rPr>
          <w:rFonts w:asciiTheme="minorHAnsi" w:hAnsiTheme="minorHAnsi" w:cstheme="minorHAnsi"/>
          <w:sz w:val="16"/>
          <w:szCs w:val="16"/>
        </w:rPr>
        <w:t xml:space="preserve"> nr</w:t>
      </w:r>
      <w:r w:rsidR="00D63215">
        <w:rPr>
          <w:rFonts w:asciiTheme="minorHAnsi" w:hAnsiTheme="minorHAnsi" w:cstheme="minorHAnsi"/>
          <w:sz w:val="16"/>
          <w:szCs w:val="16"/>
        </w:rPr>
        <w:t xml:space="preserve"> </w:t>
      </w:r>
      <w:r w:rsidR="00600258">
        <w:rPr>
          <w:rFonts w:asciiTheme="minorHAnsi" w:hAnsiTheme="minorHAnsi" w:cstheme="minorHAnsi"/>
          <w:sz w:val="16"/>
          <w:szCs w:val="16"/>
        </w:rPr>
        <w:t>6</w:t>
      </w:r>
    </w:p>
    <w:p w14:paraId="2F368C48" w14:textId="77777777" w:rsidR="00203E75" w:rsidRDefault="00203E75" w:rsidP="001A7DBD">
      <w:pPr>
        <w:shd w:val="clear" w:color="auto" w:fill="FFFFFF"/>
        <w:ind w:left="284"/>
        <w:jc w:val="center"/>
        <w:rPr>
          <w:rFonts w:asciiTheme="majorHAnsi" w:hAnsiTheme="majorHAnsi" w:cstheme="majorHAnsi"/>
          <w:b/>
          <w:bCs/>
          <w:i/>
          <w:iCs/>
          <w:smallCaps/>
        </w:rPr>
      </w:pPr>
      <w:r w:rsidRPr="00E45682">
        <w:rPr>
          <w:rFonts w:asciiTheme="majorHAnsi" w:hAnsiTheme="majorHAnsi" w:cstheme="majorHAnsi"/>
          <w:b/>
          <w:bCs/>
          <w:i/>
          <w:iCs/>
          <w:smallCaps/>
        </w:rPr>
        <w:t>KLAUZULA INFORMACYJNA</w:t>
      </w:r>
    </w:p>
    <w:p w14:paraId="4AFE20A5" w14:textId="13CF37F1" w:rsidR="00600258" w:rsidRPr="00600258" w:rsidRDefault="00845359" w:rsidP="00600258">
      <w:pPr>
        <w:spacing w:before="120" w:after="120" w:line="240" w:lineRule="atLeast"/>
        <w:ind w:left="284"/>
        <w:jc w:val="center"/>
        <w:rPr>
          <w:rFonts w:asciiTheme="majorHAnsi" w:eastAsia="Times New Roman" w:hAnsiTheme="majorHAnsi" w:cstheme="majorHAnsi"/>
          <w:b/>
        </w:rPr>
      </w:pPr>
      <w:bookmarkStart w:id="0" w:name="_Hlk500773217"/>
      <w:r w:rsidRPr="00845359">
        <w:rPr>
          <w:rFonts w:asciiTheme="majorHAnsi" w:eastAsia="Times New Roman" w:hAnsiTheme="majorHAnsi" w:cstheme="majorHAnsi"/>
          <w:b/>
        </w:rPr>
        <w:t xml:space="preserve">dla uczestnika postępowania prowadzonego w trybie zapytania cenowego na </w:t>
      </w:r>
      <w:r w:rsidR="00600258" w:rsidRPr="00600258">
        <w:rPr>
          <w:rFonts w:asciiTheme="majorHAnsi" w:eastAsia="Times New Roman" w:hAnsiTheme="majorHAnsi" w:cstheme="majorHAnsi"/>
          <w:b/>
        </w:rPr>
        <w:t>dostaw</w:t>
      </w:r>
      <w:r w:rsidR="00600258">
        <w:rPr>
          <w:rFonts w:asciiTheme="majorHAnsi" w:eastAsia="Times New Roman" w:hAnsiTheme="majorHAnsi" w:cstheme="majorHAnsi"/>
          <w:b/>
        </w:rPr>
        <w:t>ę</w:t>
      </w:r>
      <w:r w:rsidR="00600258" w:rsidRPr="00600258">
        <w:rPr>
          <w:rFonts w:asciiTheme="majorHAnsi" w:eastAsia="Times New Roman" w:hAnsiTheme="majorHAnsi" w:cstheme="majorHAnsi"/>
          <w:b/>
        </w:rPr>
        <w:t xml:space="preserve"> i montaż systemu nagłośnienia w sali konferencyjnej w DODN we Wrocławiu przy ul. Trzebnickiej 42-44.</w:t>
      </w:r>
    </w:p>
    <w:p w14:paraId="6525B386" w14:textId="123728D8" w:rsidR="00203E75" w:rsidRPr="00E45682" w:rsidRDefault="0042463D" w:rsidP="00600258">
      <w:pPr>
        <w:spacing w:before="120" w:after="120" w:line="240" w:lineRule="atLeast"/>
        <w:ind w:left="284"/>
        <w:jc w:val="center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Dolnośląski Ośrodek Doskonalenia Nauczycieli we Wrocławiu </w:t>
      </w:r>
      <w:r w:rsidR="00203E75" w:rsidRPr="00E45682">
        <w:rPr>
          <w:rFonts w:asciiTheme="majorHAnsi" w:hAnsiTheme="majorHAnsi" w:cstheme="majorHAnsi"/>
          <w:i/>
          <w:iCs/>
        </w:rPr>
        <w:t>informuje Panią/Pana o przetwarzaniu danych osobowych stanowiących Pani/Pana własność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203E75" w:rsidRPr="00E45682">
        <w:rPr>
          <w:rFonts w:asciiTheme="majorHAnsi" w:hAnsiTheme="majorHAnsi" w:cstheme="majorHAnsi"/>
          <w:b/>
          <w:bCs/>
          <w:i/>
          <w:iCs/>
        </w:rPr>
        <w:t>RODO</w:t>
      </w:r>
      <w:r w:rsidR="00203E75" w:rsidRPr="00E45682">
        <w:rPr>
          <w:rFonts w:asciiTheme="majorHAnsi" w:hAnsiTheme="majorHAnsi" w:cstheme="majorHAnsi"/>
          <w:i/>
          <w:iCs/>
        </w:rPr>
        <w:t xml:space="preserve">”): </w:t>
      </w:r>
      <w:bookmarkEnd w:id="0"/>
    </w:p>
    <w:p w14:paraId="2867C74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bookmarkStart w:id="1" w:name="_Hlk498000204"/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Administrator danych osobowych.</w:t>
      </w:r>
      <w:bookmarkEnd w:id="1"/>
    </w:p>
    <w:p w14:paraId="3053D39E" w14:textId="77777777" w:rsidR="00203E75" w:rsidRPr="00E45682" w:rsidRDefault="0042463D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42463D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jest Administratorem Pani/Pana danych osobowych (zwanym dalej „</w:t>
      </w:r>
      <w:r w:rsidR="00203E75" w:rsidRPr="00E45682">
        <w:rPr>
          <w:rFonts w:asciiTheme="majorHAnsi" w:hAnsiTheme="majorHAnsi" w:cstheme="majorHAnsi"/>
          <w:i/>
          <w:iCs/>
          <w:sz w:val="20"/>
          <w:szCs w:val="20"/>
        </w:rPr>
        <w:t>Administratorem</w:t>
      </w:r>
      <w:r w:rsidR="00203E7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”). </w:t>
      </w:r>
    </w:p>
    <w:p w14:paraId="1AEA276C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Inspektor Ochrony Danych.</w:t>
      </w:r>
    </w:p>
    <w:p w14:paraId="23F7179A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wyznaczył Inspektora Ochrony Danych z którym może się Pani/Pan skontaktować w sprawach ochrony swoich danych osobowych</w:t>
      </w:r>
      <w:bookmarkStart w:id="2" w:name="_Hlk511946120"/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pod adresem e -mail: </w:t>
      </w:r>
      <w:bookmarkEnd w:id="2"/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begin"/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instrText xml:space="preserve"> HYPERLINK "mailto:iod@dodn.dolnyslask.pl" </w:instrTex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separate"/>
      </w:r>
      <w:r w:rsidR="00E45682" w:rsidRPr="00E45682">
        <w:rPr>
          <w:rStyle w:val="Hipercze"/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iod@dodn.dolnyslask.pl</w:t>
      </w:r>
      <w:r w:rsidR="00E45682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fldChar w:fldCharType="end"/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59513FB7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Cele i podstawy przetwarzania.</w:t>
      </w:r>
    </w:p>
    <w:p w14:paraId="1D064858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będzie przetwarzać Pani/Pana dane:</w:t>
      </w:r>
    </w:p>
    <w:p w14:paraId="7039C6FD" w14:textId="77777777" w:rsidR="00C06CB5" w:rsidRPr="00E45682" w:rsidRDefault="00C06CB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 celu przeprowadzenia postępowania o ud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zielenie zamówienia publicznego, 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w </w:t>
      </w:r>
      <w:r w:rsidR="003050B6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celu oceny złożonej oferty na wykonanie zamówienia publicznego, w celu podjęcia stosownych działań przed zawarciem umowy oraz w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celu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F91B89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>wykonania</w:t>
      </w:r>
      <w:r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zawartej umowy</w:t>
      </w:r>
      <w:r w:rsidR="00873085" w:rsidRPr="00E45682">
        <w:rPr>
          <w:rFonts w:asciiTheme="majorHAnsi" w:eastAsia="Times New Roman" w:hAnsiTheme="majorHAnsi" w:cstheme="majorHAnsi"/>
          <w:b w:val="0"/>
          <w:i/>
          <w:sz w:val="20"/>
          <w:szCs w:val="20"/>
        </w:rPr>
        <w:t xml:space="preserve"> 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(podstawa art. 6 ust. 1 lit. b i c RODO);</w:t>
      </w:r>
      <w:r w:rsidRPr="00E45682">
        <w:rPr>
          <w:rFonts w:asciiTheme="majorHAnsi" w:eastAsia="Times New Roman" w:hAnsiTheme="majorHAnsi" w:cstheme="majorHAnsi"/>
          <w:i/>
          <w:sz w:val="20"/>
          <w:szCs w:val="20"/>
        </w:rPr>
        <w:t xml:space="preserve"> </w:t>
      </w:r>
    </w:p>
    <w:p w14:paraId="08585390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celach archiwalnych (dowodowych) będących realizacją prawnie uzasadnionego interesu zabezpieczenia informacji przez Administratora na wypadek prawnej potrzeby wykazania faktów (</w:t>
      </w:r>
      <w:r w:rsidR="0087308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podstawa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art. 6 ust. 1 lit. f RODO);</w:t>
      </w:r>
    </w:p>
    <w:p w14:paraId="3AB824DA" w14:textId="77777777" w:rsidR="00203E75" w:rsidRPr="00E45682" w:rsidRDefault="00203E75" w:rsidP="001C6C47">
      <w:pPr>
        <w:pStyle w:val="Akapitzlist"/>
        <w:numPr>
          <w:ilvl w:val="0"/>
          <w:numId w:val="3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 celu ewentualnego ustalenia, dochodzenia lub obrony przed roszczeniami będących realizacją prawnie uzasadnionego interesu Administratora (podstawa z art. 6 ust. 1 lit. f RODO);</w:t>
      </w:r>
    </w:p>
    <w:p w14:paraId="2413903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Prawo do sprzeciwu.</w:t>
      </w:r>
    </w:p>
    <w:p w14:paraId="1D913BB8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7ACC73A" w14:textId="77777777" w:rsidR="00203E75" w:rsidRPr="00E45682" w:rsidRDefault="00203E75" w:rsidP="001C6C47">
      <w:pPr>
        <w:pStyle w:val="Akapitzlist"/>
        <w:numPr>
          <w:ilvl w:val="3"/>
          <w:numId w:val="4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Aby wykonać prawo do sprzeciwu, należy skontaktować się z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Inspektorem Ochrony Danych Osobowych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i złożyć pisemny wniosek. </w:t>
      </w:r>
    </w:p>
    <w:p w14:paraId="14375021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  <w:lang w:eastAsia="ar-SA"/>
        </w:rPr>
        <w:t>Kategorie</w:t>
      </w: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przetwarzanych danych.</w:t>
      </w:r>
    </w:p>
    <w:p w14:paraId="2909B6AA" w14:textId="3E6C7407" w:rsidR="00203E75" w:rsidRPr="00E45682" w:rsidRDefault="0042463D" w:rsidP="001C6C47">
      <w:pPr>
        <w:autoSpaceDN w:val="0"/>
        <w:ind w:left="284"/>
        <w:jc w:val="both"/>
        <w:textAlignment w:val="baseline"/>
        <w:rPr>
          <w:rFonts w:asciiTheme="majorHAnsi" w:hAnsiTheme="majorHAnsi" w:cstheme="majorHAnsi"/>
          <w:b/>
          <w:bCs/>
          <w:i/>
          <w:iCs/>
        </w:rPr>
      </w:pPr>
      <w:r w:rsidRPr="0042463D">
        <w:rPr>
          <w:rFonts w:asciiTheme="majorHAnsi" w:hAnsiTheme="majorHAnsi" w:cstheme="majorHAnsi"/>
          <w:i/>
          <w:iCs/>
        </w:rPr>
        <w:t>Dolnośląski Ośrodek Doskonalenia Nauczycieli we Wrocławiu</w:t>
      </w:r>
      <w:r w:rsidR="00203E75" w:rsidRPr="00E45682">
        <w:rPr>
          <w:rFonts w:asciiTheme="majorHAnsi" w:hAnsiTheme="majorHAnsi" w:cstheme="majorHAnsi"/>
          <w:i/>
          <w:iCs/>
        </w:rPr>
        <w:t xml:space="preserve"> przetwarza Pani/Pana dane osobowe w zakresie niezbędnym </w:t>
      </w:r>
      <w:r w:rsidR="00873085" w:rsidRPr="00E45682">
        <w:rPr>
          <w:rFonts w:asciiTheme="majorHAnsi" w:hAnsiTheme="majorHAnsi" w:cstheme="majorHAnsi"/>
          <w:i/>
          <w:iCs/>
        </w:rPr>
        <w:t>do</w:t>
      </w:r>
      <w:r w:rsidR="00203E75" w:rsidRPr="00E45682">
        <w:rPr>
          <w:rFonts w:asciiTheme="majorHAnsi" w:eastAsia="Times New Roman" w:hAnsiTheme="majorHAnsi" w:cstheme="majorHAnsi"/>
          <w:b/>
          <w:i/>
        </w:rPr>
        <w:t xml:space="preserve"> </w:t>
      </w:r>
      <w:r w:rsidR="00203E75" w:rsidRPr="00933575">
        <w:rPr>
          <w:rFonts w:asciiTheme="majorHAnsi" w:hAnsiTheme="majorHAnsi" w:cstheme="majorHAnsi"/>
          <w:i/>
          <w:iCs/>
        </w:rPr>
        <w:t>przeprowadzenia postępowania o udzielenie zamówienia publicznego w oparciu o przepisy ustawy z dnia 29 stycznia 2004 r. – Prawo zamówień publicznych (</w:t>
      </w:r>
      <w:proofErr w:type="spellStart"/>
      <w:r w:rsidR="00203E75" w:rsidRPr="00933575">
        <w:rPr>
          <w:rFonts w:asciiTheme="majorHAnsi" w:hAnsiTheme="majorHAnsi" w:cstheme="majorHAnsi"/>
          <w:i/>
          <w:iCs/>
        </w:rPr>
        <w:t>t.j</w:t>
      </w:r>
      <w:proofErr w:type="spellEnd"/>
      <w:r w:rsidR="00203E75" w:rsidRPr="00933575">
        <w:rPr>
          <w:rFonts w:asciiTheme="majorHAnsi" w:hAnsiTheme="majorHAnsi" w:cstheme="majorHAnsi"/>
          <w:i/>
          <w:iCs/>
        </w:rPr>
        <w:t xml:space="preserve">. </w:t>
      </w:r>
      <w:r w:rsidR="003B55E0" w:rsidRPr="00933575">
        <w:rPr>
          <w:rFonts w:asciiTheme="majorHAnsi" w:hAnsiTheme="majorHAnsi" w:cstheme="majorHAnsi"/>
          <w:i/>
          <w:iCs/>
        </w:rPr>
        <w:t>Dz. U. z 20</w:t>
      </w:r>
      <w:r w:rsidR="00933575" w:rsidRPr="00933575">
        <w:rPr>
          <w:rFonts w:asciiTheme="majorHAnsi" w:hAnsiTheme="majorHAnsi" w:cstheme="majorHAnsi"/>
          <w:i/>
          <w:iCs/>
        </w:rPr>
        <w:t>23</w:t>
      </w:r>
      <w:r w:rsidR="00A774D0" w:rsidRPr="00933575">
        <w:rPr>
          <w:rFonts w:asciiTheme="majorHAnsi" w:hAnsiTheme="majorHAnsi" w:cstheme="majorHAnsi"/>
          <w:i/>
          <w:iCs/>
        </w:rPr>
        <w:t xml:space="preserve"> r., poz. </w:t>
      </w:r>
      <w:r w:rsidR="00933575" w:rsidRPr="00933575">
        <w:rPr>
          <w:rFonts w:asciiTheme="majorHAnsi" w:hAnsiTheme="majorHAnsi" w:cstheme="majorHAnsi"/>
          <w:i/>
          <w:iCs/>
        </w:rPr>
        <w:t>16</w:t>
      </w:r>
      <w:r w:rsidR="00A01A1D">
        <w:rPr>
          <w:rFonts w:asciiTheme="majorHAnsi" w:hAnsiTheme="majorHAnsi" w:cstheme="majorHAnsi"/>
          <w:i/>
          <w:iCs/>
        </w:rPr>
        <w:t>0</w:t>
      </w:r>
      <w:r w:rsidR="00933575" w:rsidRPr="00933575">
        <w:rPr>
          <w:rFonts w:asciiTheme="majorHAnsi" w:hAnsiTheme="majorHAnsi" w:cstheme="majorHAnsi"/>
          <w:i/>
          <w:iCs/>
        </w:rPr>
        <w:t>5</w:t>
      </w:r>
      <w:r w:rsidR="00A774D0" w:rsidRPr="00933575">
        <w:rPr>
          <w:rFonts w:asciiTheme="majorHAnsi" w:hAnsiTheme="majorHAnsi" w:cstheme="majorHAnsi"/>
          <w:i/>
          <w:iCs/>
        </w:rPr>
        <w:t xml:space="preserve"> z późniejszymi zmianami</w:t>
      </w:r>
      <w:r w:rsidR="00203E75" w:rsidRPr="00933575">
        <w:rPr>
          <w:rFonts w:asciiTheme="majorHAnsi" w:hAnsiTheme="majorHAnsi" w:cstheme="majorHAnsi"/>
          <w:i/>
          <w:iCs/>
        </w:rPr>
        <w:t xml:space="preserve">), bądź w związku z realizacją </w:t>
      </w:r>
      <w:r w:rsidR="00C06CB5" w:rsidRPr="00933575">
        <w:rPr>
          <w:rFonts w:asciiTheme="majorHAnsi" w:hAnsiTheme="majorHAnsi" w:cstheme="majorHAnsi"/>
          <w:i/>
          <w:iCs/>
        </w:rPr>
        <w:t xml:space="preserve">zawartej </w:t>
      </w:r>
      <w:r w:rsidR="00203E75" w:rsidRPr="00933575">
        <w:rPr>
          <w:rFonts w:asciiTheme="majorHAnsi" w:hAnsiTheme="majorHAnsi" w:cstheme="majorHAnsi"/>
          <w:i/>
          <w:iCs/>
        </w:rPr>
        <w:t>umowy.</w:t>
      </w:r>
      <w:r w:rsidR="00203E75" w:rsidRPr="00E45682">
        <w:rPr>
          <w:rFonts w:asciiTheme="majorHAnsi" w:hAnsiTheme="majorHAnsi" w:cstheme="majorHAnsi"/>
          <w:i/>
          <w:iCs/>
        </w:rPr>
        <w:t xml:space="preserve"> </w:t>
      </w:r>
    </w:p>
    <w:p w14:paraId="549C808F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Okres przechowywania danych. </w:t>
      </w:r>
    </w:p>
    <w:p w14:paraId="12FCC23F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będą przetwarzane przez Administratora:</w:t>
      </w:r>
    </w:p>
    <w:p w14:paraId="05B4ABA1" w14:textId="77777777" w:rsidR="001903B9" w:rsidRPr="00E45682" w:rsidRDefault="00203E75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celów pr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eprowadzenia postępowania o udzielenie zamówienia publicznego 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przez okres prowadzenia postępowania,</w:t>
      </w:r>
    </w:p>
    <w:p w14:paraId="7F28F090" w14:textId="77777777" w:rsidR="00203E75" w:rsidRPr="00E45682" w:rsidRDefault="001903B9" w:rsidP="001C6C47">
      <w:pPr>
        <w:pStyle w:val="Akapitzlist"/>
        <w:numPr>
          <w:ilvl w:val="0"/>
          <w:numId w:val="6"/>
        </w:numPr>
        <w:spacing w:before="120" w:after="120"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dla celów i przez okres wykonywania </w:t>
      </w:r>
      <w:r w:rsidR="00C06CB5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zawartej </w:t>
      </w: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umowy,</w:t>
      </w:r>
      <w:r w:rsidR="009C0B57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oraz do momentu przedawnienia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potencjalnych roszczeń wynikających z umowy</w:t>
      </w:r>
      <w:r w:rsidR="00103D16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lub innego tytułu</w:t>
      </w:r>
      <w:r w:rsidR="009C0B57" w:rsidRPr="00933575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, </w:t>
      </w:r>
    </w:p>
    <w:p w14:paraId="60A1C38A" w14:textId="77777777" w:rsidR="001903B9" w:rsidRPr="00E45682" w:rsidRDefault="001903B9" w:rsidP="001C6C47">
      <w:pPr>
        <w:pStyle w:val="Akapitzlist"/>
        <w:numPr>
          <w:ilvl w:val="0"/>
          <w:numId w:val="6"/>
        </w:numPr>
        <w:spacing w:line="240" w:lineRule="atLeast"/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dla obowiązku spełnienia przepisów o archiwizacji, przez okres nie dłuży niż 5 lat, od dnia zakończenia postępowania.</w:t>
      </w:r>
    </w:p>
    <w:p w14:paraId="3BDBABAE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Odbiorcy danych.</w:t>
      </w:r>
    </w:p>
    <w:p w14:paraId="7555F352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Pani/Pana dane osobowe mogą zostać ujawnione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na podstawie przepisów </w:t>
      </w:r>
      <w:r w:rsidR="00ED31A1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prawa.</w:t>
      </w:r>
      <w:r w:rsidR="001903B9"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 xml:space="preserve"> </w:t>
      </w:r>
    </w:p>
    <w:p w14:paraId="15381C2A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Prawa osób, których dane dotyczą</w:t>
      </w:r>
      <w:r w:rsidRPr="00E45682">
        <w:rPr>
          <w:rFonts w:asciiTheme="majorHAnsi" w:hAnsiTheme="majorHAnsi" w:cstheme="majorHAnsi"/>
          <w:i/>
          <w:iCs/>
          <w:sz w:val="20"/>
          <w:szCs w:val="20"/>
        </w:rPr>
        <w:t>:</w:t>
      </w:r>
    </w:p>
    <w:p w14:paraId="249D3D05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before="120" w:after="120"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Zgodnie z RODO, przysługuje Pani/Panu:</w:t>
      </w:r>
    </w:p>
    <w:p w14:paraId="4728D3CE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dostępu do swoich danych oraz otrzymania ich kopii;</w:t>
      </w:r>
    </w:p>
    <w:p w14:paraId="045262C0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sprostowania (poprawiania) swoich danych;</w:t>
      </w:r>
    </w:p>
    <w:p w14:paraId="67A31C37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usunięcia danych, ograniczenia przetwarzania danych;</w:t>
      </w:r>
    </w:p>
    <w:p w14:paraId="777E5A38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sprzeciwu wobec przetwarzania danych;</w:t>
      </w:r>
    </w:p>
    <w:p w14:paraId="45581A4B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przenoszenia danych;</w:t>
      </w:r>
    </w:p>
    <w:p w14:paraId="5FF58423" w14:textId="77777777" w:rsidR="00203E75" w:rsidRPr="00E45682" w:rsidRDefault="00203E75" w:rsidP="001C6C47">
      <w:pPr>
        <w:pStyle w:val="Akapitzlist"/>
        <w:numPr>
          <w:ilvl w:val="0"/>
          <w:numId w:val="7"/>
        </w:numPr>
        <w:ind w:left="709" w:hanging="426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prawo wniesienia skargi do organu nadzorczego.</w:t>
      </w:r>
    </w:p>
    <w:p w14:paraId="3B15205D" w14:textId="77777777" w:rsidR="00203E75" w:rsidRPr="00E45682" w:rsidRDefault="00203E75" w:rsidP="001C6C47">
      <w:pPr>
        <w:pStyle w:val="Tekstpodstawowywcity2"/>
        <w:numPr>
          <w:ilvl w:val="0"/>
          <w:numId w:val="2"/>
        </w:numPr>
        <w:spacing w:line="240" w:lineRule="auto"/>
        <w:ind w:left="284" w:hanging="426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/>
          <w:bCs/>
          <w:i/>
          <w:iCs/>
          <w:sz w:val="20"/>
          <w:szCs w:val="20"/>
        </w:rPr>
        <w:t>Zautomatyzowane podejmowanie decyzji</w:t>
      </w:r>
    </w:p>
    <w:p w14:paraId="34876BA6" w14:textId="77777777" w:rsidR="00203E75" w:rsidRPr="00E45682" w:rsidRDefault="00203E75" w:rsidP="001C6C47">
      <w:pPr>
        <w:pStyle w:val="Akapitzlist"/>
        <w:numPr>
          <w:ilvl w:val="0"/>
          <w:numId w:val="0"/>
        </w:numPr>
        <w:spacing w:line="240" w:lineRule="atLeast"/>
        <w:ind w:left="284"/>
        <w:jc w:val="both"/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</w:pPr>
      <w:r w:rsidRPr="00E45682">
        <w:rPr>
          <w:rFonts w:asciiTheme="majorHAnsi" w:hAnsiTheme="majorHAnsi" w:cstheme="majorHAnsi"/>
          <w:b w:val="0"/>
          <w:bCs w:val="0"/>
          <w:i/>
          <w:iCs/>
          <w:sz w:val="20"/>
          <w:szCs w:val="20"/>
        </w:rPr>
        <w:t>Administrator nie dokonuje profilowania w sposób zautomatyzowany.</w:t>
      </w:r>
    </w:p>
    <w:p w14:paraId="4A398D4E" w14:textId="77777777" w:rsidR="00BD2D3E" w:rsidRDefault="00BD2D3E">
      <w:pPr>
        <w:rPr>
          <w:rFonts w:asciiTheme="majorHAnsi" w:hAnsiTheme="majorHAnsi" w:cstheme="majorHAnsi"/>
        </w:rPr>
      </w:pPr>
    </w:p>
    <w:p w14:paraId="2E2E9D0B" w14:textId="2A195630" w:rsidR="00DC3AE8" w:rsidRPr="001C6C47" w:rsidRDefault="00964AE3" w:rsidP="001C6C47">
      <w:pPr>
        <w:jc w:val="center"/>
        <w:rPr>
          <w:rFonts w:asciiTheme="minorHAnsi" w:hAnsiTheme="minorHAnsi" w:cstheme="minorHAnsi"/>
          <w:b/>
          <w:bCs/>
        </w:rPr>
      </w:pP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</w:r>
      <w:r w:rsidRPr="002103A6">
        <w:rPr>
          <w:rFonts w:asciiTheme="minorHAnsi" w:hAnsiTheme="minorHAnsi" w:cstheme="minorHAnsi"/>
          <w:b/>
          <w:bCs/>
        </w:rPr>
        <w:tab/>
        <w:t>Wykonawca</w:t>
      </w:r>
    </w:p>
    <w:sectPr w:rsidR="00DC3AE8" w:rsidRPr="001C6C47" w:rsidSect="00C95DD5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0AA"/>
    <w:multiLevelType w:val="hybridMultilevel"/>
    <w:tmpl w:val="64660976"/>
    <w:lvl w:ilvl="0" w:tplc="7912230E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b/>
        <w:color w:val="auto"/>
      </w:rPr>
    </w:lvl>
    <w:lvl w:ilvl="1" w:tplc="B59E042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FF"/>
    <w:multiLevelType w:val="hybridMultilevel"/>
    <w:tmpl w:val="8086092A"/>
    <w:lvl w:ilvl="0" w:tplc="FB64BF30">
      <w:start w:val="1"/>
      <w:numFmt w:val="decimal"/>
      <w:lvlText w:val="%1)"/>
      <w:lvlJc w:val="left"/>
      <w:pPr>
        <w:ind w:left="1428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E40C55"/>
    <w:multiLevelType w:val="hybridMultilevel"/>
    <w:tmpl w:val="8E225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2A46A1"/>
    <w:multiLevelType w:val="hybridMultilevel"/>
    <w:tmpl w:val="2AB48DE2"/>
    <w:lvl w:ilvl="0" w:tplc="BE545330">
      <w:start w:val="1"/>
      <w:numFmt w:val="decimal"/>
      <w:lvlText w:val="%1)"/>
      <w:lvlJc w:val="left"/>
      <w:pPr>
        <w:ind w:left="107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F2E84634"/>
    <w:lvl w:ilvl="0" w:tplc="860AC614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464"/>
    <w:multiLevelType w:val="hybridMultilevel"/>
    <w:tmpl w:val="8F4E334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045770">
      <w:start w:val="1"/>
      <w:numFmt w:val="decimal"/>
      <w:lvlText w:val="%4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2A8805C4"/>
    <w:lvl w:ilvl="0" w:tplc="72BCF81A">
      <w:start w:val="1"/>
      <w:numFmt w:val="decimal"/>
      <w:lvlText w:val="%1)"/>
      <w:lvlJc w:val="left"/>
      <w:pPr>
        <w:ind w:left="1070" w:hanging="360"/>
      </w:pPr>
      <w:rPr>
        <w:rFonts w:ascii="Calibri" w:hAnsi="Calibri" w:cs="Arial" w:hint="default"/>
        <w:b/>
        <w:color w:val="auto"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</w:lvl>
    <w:lvl w:ilvl="1" w:tplc="6CC066E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75"/>
    <w:rsid w:val="00062659"/>
    <w:rsid w:val="00083D81"/>
    <w:rsid w:val="00103D16"/>
    <w:rsid w:val="00180B19"/>
    <w:rsid w:val="001903B9"/>
    <w:rsid w:val="001A7DBD"/>
    <w:rsid w:val="001C6C47"/>
    <w:rsid w:val="00203E75"/>
    <w:rsid w:val="00230ADB"/>
    <w:rsid w:val="0024301E"/>
    <w:rsid w:val="002948B5"/>
    <w:rsid w:val="003050B6"/>
    <w:rsid w:val="003B55E0"/>
    <w:rsid w:val="0042463D"/>
    <w:rsid w:val="004F39F0"/>
    <w:rsid w:val="00544F5F"/>
    <w:rsid w:val="00560713"/>
    <w:rsid w:val="005925F5"/>
    <w:rsid w:val="00600258"/>
    <w:rsid w:val="006074EC"/>
    <w:rsid w:val="00626537"/>
    <w:rsid w:val="00755C57"/>
    <w:rsid w:val="007713C3"/>
    <w:rsid w:val="007950E9"/>
    <w:rsid w:val="00843B5D"/>
    <w:rsid w:val="00845359"/>
    <w:rsid w:val="00873085"/>
    <w:rsid w:val="008E1769"/>
    <w:rsid w:val="00933575"/>
    <w:rsid w:val="00964AE3"/>
    <w:rsid w:val="009C0B57"/>
    <w:rsid w:val="00A01A1D"/>
    <w:rsid w:val="00A774D0"/>
    <w:rsid w:val="00AE67EE"/>
    <w:rsid w:val="00B17A3D"/>
    <w:rsid w:val="00BA67D5"/>
    <w:rsid w:val="00BD2D3E"/>
    <w:rsid w:val="00C06CB5"/>
    <w:rsid w:val="00C95DD5"/>
    <w:rsid w:val="00CF21C8"/>
    <w:rsid w:val="00D51D7F"/>
    <w:rsid w:val="00D63215"/>
    <w:rsid w:val="00DC3AE8"/>
    <w:rsid w:val="00E2727C"/>
    <w:rsid w:val="00E45682"/>
    <w:rsid w:val="00E54216"/>
    <w:rsid w:val="00E85BD2"/>
    <w:rsid w:val="00EC55A2"/>
    <w:rsid w:val="00ED1FA3"/>
    <w:rsid w:val="00ED31A1"/>
    <w:rsid w:val="00EE3FA9"/>
    <w:rsid w:val="00F91B89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6E97"/>
  <w15:docId w15:val="{FF132B8D-FDAE-47EE-A707-E6FD7867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7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3E7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3E75"/>
    <w:pPr>
      <w:spacing w:line="360" w:lineRule="auto"/>
      <w:ind w:left="360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3E75"/>
    <w:rPr>
      <w:rFonts w:ascii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03E75"/>
    <w:pPr>
      <w:numPr>
        <w:numId w:val="1"/>
      </w:numPr>
      <w:contextualSpacing/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96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Burdziakowska</dc:creator>
  <cp:lastModifiedBy>Joanna Adamska</cp:lastModifiedBy>
  <cp:revision>2</cp:revision>
  <cp:lastPrinted>2019-08-01T08:20:00Z</cp:lastPrinted>
  <dcterms:created xsi:type="dcterms:W3CDTF">2024-07-11T10:49:00Z</dcterms:created>
  <dcterms:modified xsi:type="dcterms:W3CDTF">2024-07-11T10:49:00Z</dcterms:modified>
</cp:coreProperties>
</file>