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4BDBA8" w14:textId="77777777" w:rsidR="007950E9" w:rsidRPr="007950E9" w:rsidRDefault="00755C57" w:rsidP="007950E9">
      <w:pPr>
        <w:jc w:val="right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 xml:space="preserve">Załącznik </w:t>
      </w:r>
      <w:r w:rsidR="00845359">
        <w:rPr>
          <w:rFonts w:asciiTheme="minorHAnsi" w:hAnsiTheme="minorHAnsi" w:cstheme="minorHAnsi"/>
          <w:sz w:val="16"/>
          <w:szCs w:val="16"/>
        </w:rPr>
        <w:t xml:space="preserve"> nr</w:t>
      </w:r>
      <w:r w:rsidR="00D63215">
        <w:rPr>
          <w:rFonts w:asciiTheme="minorHAnsi" w:hAnsiTheme="minorHAnsi" w:cstheme="minorHAnsi"/>
          <w:sz w:val="16"/>
          <w:szCs w:val="16"/>
        </w:rPr>
        <w:t xml:space="preserve"> </w:t>
      </w:r>
      <w:r w:rsidR="0024301E">
        <w:rPr>
          <w:rFonts w:asciiTheme="minorHAnsi" w:hAnsiTheme="minorHAnsi" w:cstheme="minorHAnsi"/>
          <w:sz w:val="16"/>
          <w:szCs w:val="16"/>
        </w:rPr>
        <w:t>4</w:t>
      </w:r>
    </w:p>
    <w:p w14:paraId="2F368C48" w14:textId="77777777" w:rsidR="00203E75" w:rsidRDefault="00203E75" w:rsidP="001A7DBD">
      <w:pPr>
        <w:shd w:val="clear" w:color="auto" w:fill="FFFFFF"/>
        <w:ind w:left="284"/>
        <w:jc w:val="center"/>
        <w:rPr>
          <w:rFonts w:asciiTheme="majorHAnsi" w:hAnsiTheme="majorHAnsi" w:cstheme="majorHAnsi"/>
          <w:b/>
          <w:bCs/>
          <w:i/>
          <w:iCs/>
          <w:smallCaps/>
        </w:rPr>
      </w:pPr>
      <w:r w:rsidRPr="00E45682">
        <w:rPr>
          <w:rFonts w:asciiTheme="majorHAnsi" w:hAnsiTheme="majorHAnsi" w:cstheme="majorHAnsi"/>
          <w:b/>
          <w:bCs/>
          <w:i/>
          <w:iCs/>
          <w:smallCaps/>
        </w:rPr>
        <w:t>KLAUZULA INFORMACYJNA</w:t>
      </w:r>
    </w:p>
    <w:p w14:paraId="5406D481" w14:textId="2F3AB48E" w:rsidR="00B31DA9" w:rsidRPr="00B31DA9" w:rsidRDefault="00845359" w:rsidP="00B31DA9">
      <w:pPr>
        <w:spacing w:before="120" w:line="240" w:lineRule="atLeast"/>
        <w:ind w:left="284"/>
        <w:jc w:val="center"/>
        <w:rPr>
          <w:rFonts w:asciiTheme="majorHAnsi" w:eastAsia="Times New Roman" w:hAnsiTheme="majorHAnsi" w:cstheme="majorHAnsi"/>
          <w:b/>
        </w:rPr>
      </w:pPr>
      <w:bookmarkStart w:id="0" w:name="_Hlk500773217"/>
      <w:r w:rsidRPr="00845359">
        <w:rPr>
          <w:rFonts w:asciiTheme="majorHAnsi" w:eastAsia="Times New Roman" w:hAnsiTheme="majorHAnsi" w:cstheme="majorHAnsi"/>
          <w:b/>
        </w:rPr>
        <w:t xml:space="preserve">dla uczestnika postępowania prowadzonego w trybie zapytania cenowego </w:t>
      </w:r>
      <w:r w:rsidR="00B31DA9" w:rsidRPr="00B31DA9">
        <w:rPr>
          <w:rFonts w:asciiTheme="majorHAnsi" w:eastAsia="Times New Roman" w:hAnsiTheme="majorHAnsi" w:cstheme="majorHAnsi"/>
          <w:b/>
        </w:rPr>
        <w:t>publicznego na realizację Seminarium pt. Bezpieczeństwo szkół i placówek oświatowych.</w:t>
      </w:r>
      <w:bookmarkStart w:id="1" w:name="_GoBack"/>
      <w:bookmarkEnd w:id="1"/>
    </w:p>
    <w:p w14:paraId="485C89C5" w14:textId="7731FEBF" w:rsidR="00057E1E" w:rsidRDefault="00057E1E" w:rsidP="00B31DA9">
      <w:pPr>
        <w:spacing w:after="120" w:line="240" w:lineRule="atLeast"/>
        <w:ind w:left="284"/>
        <w:jc w:val="center"/>
        <w:rPr>
          <w:rFonts w:asciiTheme="majorHAnsi" w:eastAsia="Times New Roman" w:hAnsiTheme="majorHAnsi" w:cstheme="majorHAnsi"/>
          <w:b/>
        </w:rPr>
      </w:pPr>
    </w:p>
    <w:p w14:paraId="6525B386" w14:textId="5E6E4BBD" w:rsidR="00203E75" w:rsidRPr="00E45682" w:rsidRDefault="0042463D" w:rsidP="00057E1E">
      <w:pPr>
        <w:spacing w:before="120" w:after="120" w:line="240" w:lineRule="atLeast"/>
        <w:ind w:left="284"/>
        <w:jc w:val="both"/>
        <w:rPr>
          <w:rFonts w:asciiTheme="majorHAnsi" w:hAnsiTheme="majorHAnsi" w:cstheme="majorHAnsi"/>
          <w:i/>
          <w:iCs/>
        </w:rPr>
      </w:pPr>
      <w:r>
        <w:rPr>
          <w:rFonts w:asciiTheme="majorHAnsi" w:hAnsiTheme="majorHAnsi" w:cstheme="majorHAnsi"/>
          <w:i/>
          <w:iCs/>
        </w:rPr>
        <w:t xml:space="preserve">Dolnośląski Ośrodek Doskonalenia Nauczycieli we Wrocławiu </w:t>
      </w:r>
      <w:r w:rsidR="00203E75" w:rsidRPr="00E45682">
        <w:rPr>
          <w:rFonts w:asciiTheme="majorHAnsi" w:hAnsiTheme="majorHAnsi" w:cstheme="majorHAnsi"/>
          <w:i/>
          <w:iCs/>
        </w:rPr>
        <w:t>informuje Panią/Pana o przetwarzaniu danych osobowych stanowiących Pani/Pana własność zgodnie z art. 13 ust. 1-2 Rozporządzenia Parlamentu Europejskiego i Rady (UE) 2016/679 z dnia 27 kwietnia 2016 r. w sprawie ochrony osób fizycznych w związku z przetwarzaniem danych osobowych i w sprawie swobodnego przepływu takich danych oraz uchylenia dyrektywy 95/46/WE (ogólne rozporządzenie o ochronie danych, zwane dalej „</w:t>
      </w:r>
      <w:r w:rsidR="00203E75" w:rsidRPr="00E45682">
        <w:rPr>
          <w:rFonts w:asciiTheme="majorHAnsi" w:hAnsiTheme="majorHAnsi" w:cstheme="majorHAnsi"/>
          <w:b/>
          <w:bCs/>
          <w:i/>
          <w:iCs/>
        </w:rPr>
        <w:t>RODO</w:t>
      </w:r>
      <w:r w:rsidR="00203E75" w:rsidRPr="00E45682">
        <w:rPr>
          <w:rFonts w:asciiTheme="majorHAnsi" w:hAnsiTheme="majorHAnsi" w:cstheme="majorHAnsi"/>
          <w:i/>
          <w:iCs/>
        </w:rPr>
        <w:t xml:space="preserve">”): </w:t>
      </w:r>
      <w:bookmarkEnd w:id="0"/>
    </w:p>
    <w:p w14:paraId="2867C741" w14:textId="77777777" w:rsidR="00203E75" w:rsidRPr="00E45682" w:rsidRDefault="00203E75" w:rsidP="001C6C47">
      <w:pPr>
        <w:pStyle w:val="Tekstpodstawowywcity2"/>
        <w:numPr>
          <w:ilvl w:val="0"/>
          <w:numId w:val="2"/>
        </w:numPr>
        <w:spacing w:line="240" w:lineRule="auto"/>
        <w:ind w:left="284" w:hanging="426"/>
        <w:rPr>
          <w:rFonts w:asciiTheme="majorHAnsi" w:hAnsiTheme="majorHAnsi" w:cstheme="majorHAnsi"/>
          <w:b/>
          <w:bCs/>
          <w:i/>
          <w:iCs/>
          <w:sz w:val="20"/>
          <w:szCs w:val="20"/>
        </w:rPr>
      </w:pPr>
      <w:bookmarkStart w:id="2" w:name="_Hlk498000204"/>
      <w:r w:rsidRPr="00E45682">
        <w:rPr>
          <w:rFonts w:asciiTheme="majorHAnsi" w:hAnsiTheme="majorHAnsi" w:cstheme="majorHAnsi"/>
          <w:b/>
          <w:bCs/>
          <w:i/>
          <w:iCs/>
          <w:sz w:val="20"/>
          <w:szCs w:val="20"/>
        </w:rPr>
        <w:t>Administrator danych osobowych.</w:t>
      </w:r>
      <w:bookmarkEnd w:id="2"/>
    </w:p>
    <w:p w14:paraId="3053D39E" w14:textId="77777777" w:rsidR="00203E75" w:rsidRPr="00E45682" w:rsidRDefault="0042463D" w:rsidP="001C6C47">
      <w:pPr>
        <w:pStyle w:val="Akapitzlist"/>
        <w:numPr>
          <w:ilvl w:val="0"/>
          <w:numId w:val="0"/>
        </w:numPr>
        <w:spacing w:line="240" w:lineRule="atLeast"/>
        <w:ind w:left="284"/>
        <w:jc w:val="both"/>
        <w:rPr>
          <w:rFonts w:asciiTheme="majorHAnsi" w:hAnsiTheme="majorHAnsi" w:cstheme="majorHAnsi"/>
          <w:b w:val="0"/>
          <w:bCs w:val="0"/>
          <w:i/>
          <w:iCs/>
          <w:sz w:val="20"/>
          <w:szCs w:val="20"/>
        </w:rPr>
      </w:pPr>
      <w:r w:rsidRPr="0042463D">
        <w:rPr>
          <w:rFonts w:asciiTheme="majorHAnsi" w:hAnsiTheme="majorHAnsi" w:cstheme="majorHAnsi"/>
          <w:b w:val="0"/>
          <w:bCs w:val="0"/>
          <w:i/>
          <w:iCs/>
          <w:sz w:val="20"/>
          <w:szCs w:val="20"/>
        </w:rPr>
        <w:t>Dolnośląski Ośrodek Doskonalenia Nauczycieli we Wrocławiu</w:t>
      </w:r>
      <w:r w:rsidR="00203E75" w:rsidRPr="00E45682">
        <w:rPr>
          <w:rFonts w:asciiTheme="majorHAnsi" w:hAnsiTheme="majorHAnsi" w:cstheme="majorHAnsi"/>
          <w:b w:val="0"/>
          <w:bCs w:val="0"/>
          <w:i/>
          <w:iCs/>
          <w:sz w:val="20"/>
          <w:szCs w:val="20"/>
        </w:rPr>
        <w:t xml:space="preserve"> jest Administratorem Pani/Pana danych osobowych (zwanym dalej „</w:t>
      </w:r>
      <w:r w:rsidR="00203E75" w:rsidRPr="00E45682">
        <w:rPr>
          <w:rFonts w:asciiTheme="majorHAnsi" w:hAnsiTheme="majorHAnsi" w:cstheme="majorHAnsi"/>
          <w:i/>
          <w:iCs/>
          <w:sz w:val="20"/>
          <w:szCs w:val="20"/>
        </w:rPr>
        <w:t>Administratorem</w:t>
      </w:r>
      <w:r w:rsidR="00203E75" w:rsidRPr="00E45682">
        <w:rPr>
          <w:rFonts w:asciiTheme="majorHAnsi" w:hAnsiTheme="majorHAnsi" w:cstheme="majorHAnsi"/>
          <w:b w:val="0"/>
          <w:bCs w:val="0"/>
          <w:i/>
          <w:iCs/>
          <w:sz w:val="20"/>
          <w:szCs w:val="20"/>
        </w:rPr>
        <w:t xml:space="preserve">”). </w:t>
      </w:r>
    </w:p>
    <w:p w14:paraId="1AEA276C" w14:textId="77777777" w:rsidR="00203E75" w:rsidRPr="00E45682" w:rsidRDefault="00203E75" w:rsidP="001C6C47">
      <w:pPr>
        <w:pStyle w:val="Tekstpodstawowywcity2"/>
        <w:numPr>
          <w:ilvl w:val="0"/>
          <w:numId w:val="2"/>
        </w:numPr>
        <w:spacing w:line="240" w:lineRule="auto"/>
        <w:ind w:left="284" w:hanging="426"/>
        <w:rPr>
          <w:rFonts w:asciiTheme="majorHAnsi" w:hAnsiTheme="majorHAnsi" w:cstheme="majorHAnsi"/>
          <w:b/>
          <w:bCs/>
          <w:i/>
          <w:iCs/>
          <w:sz w:val="20"/>
          <w:szCs w:val="20"/>
        </w:rPr>
      </w:pPr>
      <w:r w:rsidRPr="00E45682">
        <w:rPr>
          <w:rFonts w:asciiTheme="majorHAnsi" w:hAnsiTheme="majorHAnsi" w:cstheme="majorHAnsi"/>
          <w:b/>
          <w:bCs/>
          <w:i/>
          <w:iCs/>
          <w:sz w:val="20"/>
          <w:szCs w:val="20"/>
        </w:rPr>
        <w:t>Inspektor Ochrony Danych.</w:t>
      </w:r>
    </w:p>
    <w:p w14:paraId="23F7179A" w14:textId="77777777" w:rsidR="00203E75" w:rsidRPr="00E45682" w:rsidRDefault="00203E75" w:rsidP="001C6C47">
      <w:pPr>
        <w:pStyle w:val="Akapitzlist"/>
        <w:numPr>
          <w:ilvl w:val="0"/>
          <w:numId w:val="0"/>
        </w:numPr>
        <w:spacing w:line="240" w:lineRule="atLeast"/>
        <w:ind w:left="284"/>
        <w:jc w:val="both"/>
        <w:rPr>
          <w:rFonts w:asciiTheme="majorHAnsi" w:hAnsiTheme="majorHAnsi" w:cstheme="majorHAnsi"/>
          <w:b w:val="0"/>
          <w:bCs w:val="0"/>
          <w:i/>
          <w:iCs/>
          <w:sz w:val="20"/>
          <w:szCs w:val="20"/>
        </w:rPr>
      </w:pPr>
      <w:r w:rsidRPr="00E45682">
        <w:rPr>
          <w:rFonts w:asciiTheme="majorHAnsi" w:hAnsiTheme="majorHAnsi" w:cstheme="majorHAnsi"/>
          <w:b w:val="0"/>
          <w:bCs w:val="0"/>
          <w:i/>
          <w:iCs/>
          <w:sz w:val="20"/>
          <w:szCs w:val="20"/>
        </w:rPr>
        <w:t>Administrator wyznaczył Inspektora Ochrony Danych z którym może się Pani/Pan skontaktować w sprawach ochrony swoich danych osobowych</w:t>
      </w:r>
      <w:bookmarkStart w:id="3" w:name="_Hlk511946120"/>
      <w:r w:rsidRPr="00E45682">
        <w:rPr>
          <w:rFonts w:asciiTheme="majorHAnsi" w:hAnsiTheme="majorHAnsi" w:cstheme="majorHAnsi"/>
          <w:b w:val="0"/>
          <w:bCs w:val="0"/>
          <w:i/>
          <w:iCs/>
          <w:sz w:val="20"/>
          <w:szCs w:val="20"/>
        </w:rPr>
        <w:t xml:space="preserve"> pod adresem e -mail: </w:t>
      </w:r>
      <w:bookmarkEnd w:id="3"/>
      <w:r w:rsidR="00E45682" w:rsidRPr="00E45682">
        <w:rPr>
          <w:rFonts w:asciiTheme="majorHAnsi" w:hAnsiTheme="majorHAnsi" w:cstheme="majorHAnsi"/>
          <w:b w:val="0"/>
          <w:bCs w:val="0"/>
          <w:i/>
          <w:iCs/>
          <w:sz w:val="20"/>
          <w:szCs w:val="20"/>
        </w:rPr>
        <w:fldChar w:fldCharType="begin"/>
      </w:r>
      <w:r w:rsidR="00E45682" w:rsidRPr="00E45682">
        <w:rPr>
          <w:rFonts w:asciiTheme="majorHAnsi" w:hAnsiTheme="majorHAnsi" w:cstheme="majorHAnsi"/>
          <w:b w:val="0"/>
          <w:bCs w:val="0"/>
          <w:i/>
          <w:iCs/>
          <w:sz w:val="20"/>
          <w:szCs w:val="20"/>
        </w:rPr>
        <w:instrText xml:space="preserve"> HYPERLINK "mailto:iod@dodn.dolnyslask.pl" </w:instrText>
      </w:r>
      <w:r w:rsidR="00E45682" w:rsidRPr="00E45682">
        <w:rPr>
          <w:rFonts w:asciiTheme="majorHAnsi" w:hAnsiTheme="majorHAnsi" w:cstheme="majorHAnsi"/>
          <w:b w:val="0"/>
          <w:bCs w:val="0"/>
          <w:i/>
          <w:iCs/>
          <w:sz w:val="20"/>
          <w:szCs w:val="20"/>
        </w:rPr>
        <w:fldChar w:fldCharType="separate"/>
      </w:r>
      <w:r w:rsidR="00E45682" w:rsidRPr="00E45682">
        <w:rPr>
          <w:rStyle w:val="Hipercze"/>
          <w:rFonts w:asciiTheme="majorHAnsi" w:hAnsiTheme="majorHAnsi" w:cstheme="majorHAnsi"/>
          <w:b w:val="0"/>
          <w:bCs w:val="0"/>
          <w:i/>
          <w:iCs/>
          <w:sz w:val="20"/>
          <w:szCs w:val="20"/>
        </w:rPr>
        <w:t>iod@dodn.dolnyslask.pl</w:t>
      </w:r>
      <w:r w:rsidR="00E45682" w:rsidRPr="00E45682">
        <w:rPr>
          <w:rFonts w:asciiTheme="majorHAnsi" w:hAnsiTheme="majorHAnsi" w:cstheme="majorHAnsi"/>
          <w:b w:val="0"/>
          <w:bCs w:val="0"/>
          <w:i/>
          <w:iCs/>
          <w:sz w:val="20"/>
          <w:szCs w:val="20"/>
        </w:rPr>
        <w:fldChar w:fldCharType="end"/>
      </w:r>
      <w:r w:rsidRPr="00E45682">
        <w:rPr>
          <w:rFonts w:asciiTheme="majorHAnsi" w:hAnsiTheme="majorHAnsi" w:cstheme="majorHAnsi"/>
          <w:b w:val="0"/>
          <w:bCs w:val="0"/>
          <w:i/>
          <w:iCs/>
          <w:sz w:val="20"/>
          <w:szCs w:val="20"/>
        </w:rPr>
        <w:t xml:space="preserve">, </w:t>
      </w:r>
    </w:p>
    <w:p w14:paraId="59513FB7" w14:textId="77777777" w:rsidR="00203E75" w:rsidRPr="00E45682" w:rsidRDefault="00203E75" w:rsidP="001C6C47">
      <w:pPr>
        <w:pStyle w:val="Tekstpodstawowywcity2"/>
        <w:numPr>
          <w:ilvl w:val="0"/>
          <w:numId w:val="2"/>
        </w:numPr>
        <w:spacing w:line="240" w:lineRule="auto"/>
        <w:ind w:left="284" w:hanging="426"/>
        <w:rPr>
          <w:rFonts w:asciiTheme="majorHAnsi" w:hAnsiTheme="majorHAnsi" w:cstheme="majorHAnsi"/>
          <w:b/>
          <w:bCs/>
          <w:i/>
          <w:iCs/>
          <w:sz w:val="20"/>
          <w:szCs w:val="20"/>
        </w:rPr>
      </w:pPr>
      <w:r w:rsidRPr="00E45682">
        <w:rPr>
          <w:rFonts w:asciiTheme="majorHAnsi" w:hAnsiTheme="majorHAnsi" w:cstheme="majorHAnsi"/>
          <w:b/>
          <w:bCs/>
          <w:i/>
          <w:iCs/>
          <w:sz w:val="20"/>
          <w:szCs w:val="20"/>
        </w:rPr>
        <w:t>Cele i podstawy przetwarzania.</w:t>
      </w:r>
    </w:p>
    <w:p w14:paraId="1D064858" w14:textId="77777777" w:rsidR="00203E75" w:rsidRPr="00E45682" w:rsidRDefault="00203E75" w:rsidP="001C6C47">
      <w:pPr>
        <w:pStyle w:val="Akapitzlist"/>
        <w:numPr>
          <w:ilvl w:val="0"/>
          <w:numId w:val="0"/>
        </w:numPr>
        <w:spacing w:line="240" w:lineRule="atLeast"/>
        <w:ind w:left="284"/>
        <w:jc w:val="both"/>
        <w:rPr>
          <w:rFonts w:asciiTheme="majorHAnsi" w:hAnsiTheme="majorHAnsi" w:cstheme="majorHAnsi"/>
          <w:b w:val="0"/>
          <w:bCs w:val="0"/>
          <w:i/>
          <w:iCs/>
          <w:sz w:val="20"/>
          <w:szCs w:val="20"/>
        </w:rPr>
      </w:pPr>
      <w:r w:rsidRPr="00E45682">
        <w:rPr>
          <w:rFonts w:asciiTheme="majorHAnsi" w:hAnsiTheme="majorHAnsi" w:cstheme="majorHAnsi"/>
          <w:b w:val="0"/>
          <w:bCs w:val="0"/>
          <w:i/>
          <w:iCs/>
          <w:sz w:val="20"/>
          <w:szCs w:val="20"/>
        </w:rPr>
        <w:t>Administrator będzie przetwarzać Pani/Pana dane:</w:t>
      </w:r>
    </w:p>
    <w:p w14:paraId="7039C6FD" w14:textId="77777777" w:rsidR="00C06CB5" w:rsidRPr="00E45682" w:rsidRDefault="00C06CB5" w:rsidP="001C6C47">
      <w:pPr>
        <w:pStyle w:val="Akapitzlist"/>
        <w:numPr>
          <w:ilvl w:val="0"/>
          <w:numId w:val="3"/>
        </w:numPr>
        <w:spacing w:before="120" w:after="120" w:line="240" w:lineRule="atLeast"/>
        <w:ind w:left="709" w:hanging="426"/>
        <w:jc w:val="both"/>
        <w:rPr>
          <w:rFonts w:asciiTheme="majorHAnsi" w:hAnsiTheme="majorHAnsi" w:cstheme="majorHAnsi"/>
          <w:b w:val="0"/>
          <w:bCs w:val="0"/>
          <w:i/>
          <w:iCs/>
          <w:sz w:val="20"/>
          <w:szCs w:val="20"/>
        </w:rPr>
      </w:pPr>
      <w:r w:rsidRPr="00E45682">
        <w:rPr>
          <w:rFonts w:asciiTheme="majorHAnsi" w:eastAsia="Times New Roman" w:hAnsiTheme="majorHAnsi" w:cstheme="majorHAnsi"/>
          <w:b w:val="0"/>
          <w:i/>
          <w:sz w:val="20"/>
          <w:szCs w:val="20"/>
        </w:rPr>
        <w:t>w celu przeprowadzenia postępowania o ud</w:t>
      </w:r>
      <w:r w:rsidR="003050B6" w:rsidRPr="00E45682">
        <w:rPr>
          <w:rFonts w:asciiTheme="majorHAnsi" w:eastAsia="Times New Roman" w:hAnsiTheme="majorHAnsi" w:cstheme="majorHAnsi"/>
          <w:b w:val="0"/>
          <w:i/>
          <w:sz w:val="20"/>
          <w:szCs w:val="20"/>
        </w:rPr>
        <w:t xml:space="preserve">zielenie zamówienia publicznego, </w:t>
      </w:r>
      <w:r w:rsidRPr="00E45682">
        <w:rPr>
          <w:rFonts w:asciiTheme="majorHAnsi" w:eastAsia="Times New Roman" w:hAnsiTheme="majorHAnsi" w:cstheme="majorHAnsi"/>
          <w:b w:val="0"/>
          <w:i/>
          <w:sz w:val="20"/>
          <w:szCs w:val="20"/>
        </w:rPr>
        <w:t xml:space="preserve">w </w:t>
      </w:r>
      <w:r w:rsidR="003050B6" w:rsidRPr="00E45682">
        <w:rPr>
          <w:rFonts w:asciiTheme="majorHAnsi" w:eastAsia="Times New Roman" w:hAnsiTheme="majorHAnsi" w:cstheme="majorHAnsi"/>
          <w:b w:val="0"/>
          <w:i/>
          <w:sz w:val="20"/>
          <w:szCs w:val="20"/>
        </w:rPr>
        <w:t xml:space="preserve">celu oceny złożonej oferty na wykonanie zamówienia publicznego, w celu podjęcia stosownych działań przed zawarciem umowy oraz w </w:t>
      </w:r>
      <w:r w:rsidR="00F91B89" w:rsidRPr="00E45682">
        <w:rPr>
          <w:rFonts w:asciiTheme="majorHAnsi" w:eastAsia="Times New Roman" w:hAnsiTheme="majorHAnsi" w:cstheme="majorHAnsi"/>
          <w:b w:val="0"/>
          <w:i/>
          <w:sz w:val="20"/>
          <w:szCs w:val="20"/>
        </w:rPr>
        <w:t>celu</w:t>
      </w:r>
      <w:r w:rsidRPr="00E45682">
        <w:rPr>
          <w:rFonts w:asciiTheme="majorHAnsi" w:eastAsia="Times New Roman" w:hAnsiTheme="majorHAnsi" w:cstheme="majorHAnsi"/>
          <w:b w:val="0"/>
          <w:i/>
          <w:sz w:val="20"/>
          <w:szCs w:val="20"/>
        </w:rPr>
        <w:t xml:space="preserve"> </w:t>
      </w:r>
      <w:r w:rsidR="00F91B89" w:rsidRPr="00E45682">
        <w:rPr>
          <w:rFonts w:asciiTheme="majorHAnsi" w:eastAsia="Times New Roman" w:hAnsiTheme="majorHAnsi" w:cstheme="majorHAnsi"/>
          <w:b w:val="0"/>
          <w:i/>
          <w:sz w:val="20"/>
          <w:szCs w:val="20"/>
        </w:rPr>
        <w:t>wykonania</w:t>
      </w:r>
      <w:r w:rsidRPr="00E45682">
        <w:rPr>
          <w:rFonts w:asciiTheme="majorHAnsi" w:eastAsia="Times New Roman" w:hAnsiTheme="majorHAnsi" w:cstheme="majorHAnsi"/>
          <w:b w:val="0"/>
          <w:i/>
          <w:sz w:val="20"/>
          <w:szCs w:val="20"/>
        </w:rPr>
        <w:t xml:space="preserve"> zawartej umowy</w:t>
      </w:r>
      <w:r w:rsidR="00873085" w:rsidRPr="00E45682">
        <w:rPr>
          <w:rFonts w:asciiTheme="majorHAnsi" w:eastAsia="Times New Roman" w:hAnsiTheme="majorHAnsi" w:cstheme="majorHAnsi"/>
          <w:b w:val="0"/>
          <w:i/>
          <w:sz w:val="20"/>
          <w:szCs w:val="20"/>
        </w:rPr>
        <w:t xml:space="preserve"> </w:t>
      </w:r>
      <w:r w:rsidR="00873085" w:rsidRPr="00E45682">
        <w:rPr>
          <w:rFonts w:asciiTheme="majorHAnsi" w:hAnsiTheme="majorHAnsi" w:cstheme="majorHAnsi"/>
          <w:b w:val="0"/>
          <w:bCs w:val="0"/>
          <w:i/>
          <w:iCs/>
          <w:sz w:val="20"/>
          <w:szCs w:val="20"/>
        </w:rPr>
        <w:t>(podstawa art. 6 ust. 1 lit. b i c RODO);</w:t>
      </w:r>
      <w:r w:rsidRPr="00E45682">
        <w:rPr>
          <w:rFonts w:asciiTheme="majorHAnsi" w:eastAsia="Times New Roman" w:hAnsiTheme="majorHAnsi" w:cstheme="majorHAnsi"/>
          <w:i/>
          <w:sz w:val="20"/>
          <w:szCs w:val="20"/>
        </w:rPr>
        <w:t xml:space="preserve"> </w:t>
      </w:r>
    </w:p>
    <w:p w14:paraId="08585390" w14:textId="77777777" w:rsidR="00203E75" w:rsidRPr="00E45682" w:rsidRDefault="00203E75" w:rsidP="001C6C47">
      <w:pPr>
        <w:pStyle w:val="Akapitzlist"/>
        <w:numPr>
          <w:ilvl w:val="0"/>
          <w:numId w:val="3"/>
        </w:numPr>
        <w:spacing w:before="120" w:after="120" w:line="240" w:lineRule="atLeast"/>
        <w:ind w:left="709" w:hanging="426"/>
        <w:jc w:val="both"/>
        <w:rPr>
          <w:rFonts w:asciiTheme="majorHAnsi" w:hAnsiTheme="majorHAnsi" w:cstheme="majorHAnsi"/>
          <w:b w:val="0"/>
          <w:bCs w:val="0"/>
          <w:i/>
          <w:iCs/>
          <w:sz w:val="20"/>
          <w:szCs w:val="20"/>
        </w:rPr>
      </w:pPr>
      <w:r w:rsidRPr="00E45682">
        <w:rPr>
          <w:rFonts w:asciiTheme="majorHAnsi" w:hAnsiTheme="majorHAnsi" w:cstheme="majorHAnsi"/>
          <w:b w:val="0"/>
          <w:bCs w:val="0"/>
          <w:i/>
          <w:iCs/>
          <w:sz w:val="20"/>
          <w:szCs w:val="20"/>
        </w:rPr>
        <w:t>w celach archiwalnych (dowodowych) będących realizacją prawnie uzasadnionego interesu zabezpieczenia informacji przez Administratora na wypadek prawnej potrzeby wykazania faktów (</w:t>
      </w:r>
      <w:r w:rsidR="00873085" w:rsidRPr="00E45682">
        <w:rPr>
          <w:rFonts w:asciiTheme="majorHAnsi" w:hAnsiTheme="majorHAnsi" w:cstheme="majorHAnsi"/>
          <w:b w:val="0"/>
          <w:bCs w:val="0"/>
          <w:i/>
          <w:iCs/>
          <w:sz w:val="20"/>
          <w:szCs w:val="20"/>
        </w:rPr>
        <w:t xml:space="preserve">podstawa </w:t>
      </w:r>
      <w:r w:rsidRPr="00E45682">
        <w:rPr>
          <w:rFonts w:asciiTheme="majorHAnsi" w:hAnsiTheme="majorHAnsi" w:cstheme="majorHAnsi"/>
          <w:b w:val="0"/>
          <w:bCs w:val="0"/>
          <w:i/>
          <w:iCs/>
          <w:sz w:val="20"/>
          <w:szCs w:val="20"/>
        </w:rPr>
        <w:t>art. 6 ust. 1 lit. f RODO);</w:t>
      </w:r>
    </w:p>
    <w:p w14:paraId="3AB824DA" w14:textId="77777777" w:rsidR="00203E75" w:rsidRPr="00E45682" w:rsidRDefault="00203E75" w:rsidP="001C6C47">
      <w:pPr>
        <w:pStyle w:val="Akapitzlist"/>
        <w:numPr>
          <w:ilvl w:val="0"/>
          <w:numId w:val="3"/>
        </w:numPr>
        <w:spacing w:before="120" w:after="120" w:line="240" w:lineRule="atLeast"/>
        <w:ind w:left="709" w:hanging="426"/>
        <w:jc w:val="both"/>
        <w:rPr>
          <w:rFonts w:asciiTheme="majorHAnsi" w:hAnsiTheme="majorHAnsi" w:cstheme="majorHAnsi"/>
          <w:b w:val="0"/>
          <w:bCs w:val="0"/>
          <w:i/>
          <w:iCs/>
          <w:sz w:val="20"/>
          <w:szCs w:val="20"/>
        </w:rPr>
      </w:pPr>
      <w:r w:rsidRPr="00E45682">
        <w:rPr>
          <w:rFonts w:asciiTheme="majorHAnsi" w:hAnsiTheme="majorHAnsi" w:cstheme="majorHAnsi"/>
          <w:b w:val="0"/>
          <w:bCs w:val="0"/>
          <w:i/>
          <w:iCs/>
          <w:sz w:val="20"/>
          <w:szCs w:val="20"/>
        </w:rPr>
        <w:t>w celu ewentualnego ustalenia, dochodzenia lub obrony przed roszczeniami będących realizacją prawnie uzasadnionego interesu Administratora (podstawa z art. 6 ust. 1 lit. f RODO);</w:t>
      </w:r>
    </w:p>
    <w:p w14:paraId="2413903D" w14:textId="77777777" w:rsidR="00203E75" w:rsidRPr="00E45682" w:rsidRDefault="00203E75" w:rsidP="001C6C47">
      <w:pPr>
        <w:pStyle w:val="Tekstpodstawowywcity2"/>
        <w:numPr>
          <w:ilvl w:val="0"/>
          <w:numId w:val="2"/>
        </w:numPr>
        <w:spacing w:line="240" w:lineRule="auto"/>
        <w:ind w:left="284" w:hanging="426"/>
        <w:rPr>
          <w:rFonts w:asciiTheme="majorHAnsi" w:hAnsiTheme="majorHAnsi" w:cstheme="majorHAnsi"/>
          <w:b/>
          <w:bCs/>
          <w:i/>
          <w:iCs/>
          <w:sz w:val="20"/>
          <w:szCs w:val="20"/>
        </w:rPr>
      </w:pPr>
      <w:r w:rsidRPr="00E45682">
        <w:rPr>
          <w:rFonts w:asciiTheme="majorHAnsi" w:hAnsiTheme="majorHAnsi" w:cstheme="majorHAnsi"/>
          <w:b/>
          <w:bCs/>
          <w:i/>
          <w:iCs/>
          <w:sz w:val="20"/>
          <w:szCs w:val="20"/>
        </w:rPr>
        <w:t>Prawo do sprzeciwu.</w:t>
      </w:r>
    </w:p>
    <w:p w14:paraId="1D913BB8" w14:textId="77777777" w:rsidR="00203E75" w:rsidRPr="00E45682" w:rsidRDefault="00203E75" w:rsidP="001C6C47">
      <w:pPr>
        <w:pStyle w:val="Akapitzlist"/>
        <w:numPr>
          <w:ilvl w:val="3"/>
          <w:numId w:val="4"/>
        </w:numPr>
        <w:spacing w:line="240" w:lineRule="atLeast"/>
        <w:ind w:left="709" w:hanging="426"/>
        <w:jc w:val="both"/>
        <w:rPr>
          <w:rFonts w:asciiTheme="majorHAnsi" w:hAnsiTheme="majorHAnsi" w:cstheme="majorHAnsi"/>
          <w:b w:val="0"/>
          <w:bCs w:val="0"/>
          <w:i/>
          <w:iCs/>
          <w:sz w:val="20"/>
          <w:szCs w:val="20"/>
        </w:rPr>
      </w:pPr>
      <w:r w:rsidRPr="00E45682">
        <w:rPr>
          <w:rFonts w:asciiTheme="majorHAnsi" w:hAnsiTheme="majorHAnsi" w:cstheme="majorHAnsi"/>
          <w:b w:val="0"/>
          <w:bCs w:val="0"/>
          <w:i/>
          <w:iCs/>
          <w:sz w:val="20"/>
          <w:szCs w:val="20"/>
        </w:rPr>
        <w:t>W zakresie, w jakim podstawą przetwarzania Pani/Pana danych osobowych jest przesłanka prawnie uzasadnionego interesu administratora, przysługuje Pani/Panu prawo wniesienia sprzeciwu wobec przetwarzania Pani/Pana danych osobowych.</w:t>
      </w:r>
      <w:r w:rsidRPr="00E45682">
        <w:rPr>
          <w:rFonts w:asciiTheme="majorHAnsi" w:hAnsiTheme="majorHAnsi" w:cstheme="majorHAnsi"/>
          <w:i/>
          <w:iCs/>
          <w:sz w:val="20"/>
          <w:szCs w:val="20"/>
        </w:rPr>
        <w:t xml:space="preserve"> </w:t>
      </w:r>
      <w:r w:rsidRPr="00E45682">
        <w:rPr>
          <w:rFonts w:asciiTheme="majorHAnsi" w:hAnsiTheme="majorHAnsi" w:cstheme="majorHAnsi"/>
          <w:b w:val="0"/>
          <w:bCs w:val="0"/>
          <w:i/>
          <w:iCs/>
          <w:sz w:val="20"/>
          <w:szCs w:val="20"/>
        </w:rPr>
        <w:t>Administrator przestanie przetwarzać Pani/Pana dane w tych celach, chyba że Administrator będzie w stanie wykazać, że w stosunku do Pani/Pana danych istnieją dla Administratora ważne prawnie uzasadnione podstawy, które są nadrzędne wobec Pani/Pana interesów, praw i wolności lub Pani/Pana dane będą niezbędne Administratorowi do ewentualnego ustalenia, dochodzenia lub obrony roszczeń.</w:t>
      </w:r>
    </w:p>
    <w:p w14:paraId="67ACC73A" w14:textId="77777777" w:rsidR="00203E75" w:rsidRPr="00E45682" w:rsidRDefault="00203E75" w:rsidP="001C6C47">
      <w:pPr>
        <w:pStyle w:val="Akapitzlist"/>
        <w:numPr>
          <w:ilvl w:val="3"/>
          <w:numId w:val="4"/>
        </w:numPr>
        <w:spacing w:line="240" w:lineRule="atLeast"/>
        <w:ind w:left="709" w:hanging="426"/>
        <w:jc w:val="both"/>
        <w:rPr>
          <w:rFonts w:asciiTheme="majorHAnsi" w:hAnsiTheme="majorHAnsi" w:cstheme="majorHAnsi"/>
          <w:b w:val="0"/>
          <w:bCs w:val="0"/>
          <w:i/>
          <w:iCs/>
          <w:sz w:val="20"/>
          <w:szCs w:val="20"/>
        </w:rPr>
      </w:pPr>
      <w:r w:rsidRPr="00E45682">
        <w:rPr>
          <w:rFonts w:asciiTheme="majorHAnsi" w:hAnsiTheme="majorHAnsi" w:cstheme="majorHAnsi"/>
          <w:b w:val="0"/>
          <w:bCs w:val="0"/>
          <w:i/>
          <w:iCs/>
          <w:sz w:val="20"/>
          <w:szCs w:val="20"/>
        </w:rPr>
        <w:t>Aby wykonać prawo do sprzeciwu, należy skontaktować się z</w:t>
      </w:r>
      <w:r w:rsidR="00C06CB5" w:rsidRPr="00E45682">
        <w:rPr>
          <w:rFonts w:asciiTheme="majorHAnsi" w:hAnsiTheme="majorHAnsi" w:cstheme="majorHAnsi"/>
          <w:b w:val="0"/>
          <w:bCs w:val="0"/>
          <w:i/>
          <w:iCs/>
          <w:sz w:val="20"/>
          <w:szCs w:val="20"/>
        </w:rPr>
        <w:t xml:space="preserve"> Inspektorem Ochrony Danych Osobowych</w:t>
      </w:r>
      <w:r w:rsidRPr="00E45682">
        <w:rPr>
          <w:rFonts w:asciiTheme="majorHAnsi" w:hAnsiTheme="majorHAnsi" w:cstheme="majorHAnsi"/>
          <w:b w:val="0"/>
          <w:bCs w:val="0"/>
          <w:i/>
          <w:iCs/>
          <w:sz w:val="20"/>
          <w:szCs w:val="20"/>
        </w:rPr>
        <w:t xml:space="preserve"> i złożyć pisemny wniosek. </w:t>
      </w:r>
    </w:p>
    <w:p w14:paraId="14375021" w14:textId="77777777" w:rsidR="00203E75" w:rsidRPr="00E45682" w:rsidRDefault="00203E75" w:rsidP="001C6C47">
      <w:pPr>
        <w:pStyle w:val="Tekstpodstawowywcity2"/>
        <w:numPr>
          <w:ilvl w:val="0"/>
          <w:numId w:val="2"/>
        </w:numPr>
        <w:spacing w:line="240" w:lineRule="auto"/>
        <w:ind w:left="284" w:hanging="426"/>
        <w:rPr>
          <w:rFonts w:asciiTheme="majorHAnsi" w:hAnsiTheme="majorHAnsi" w:cstheme="majorHAnsi"/>
          <w:b/>
          <w:bCs/>
          <w:i/>
          <w:iCs/>
          <w:sz w:val="20"/>
          <w:szCs w:val="20"/>
        </w:rPr>
      </w:pPr>
      <w:r w:rsidRPr="00E45682">
        <w:rPr>
          <w:rFonts w:asciiTheme="majorHAnsi" w:hAnsiTheme="majorHAnsi" w:cstheme="majorHAnsi"/>
          <w:b/>
          <w:bCs/>
          <w:i/>
          <w:iCs/>
          <w:sz w:val="20"/>
          <w:szCs w:val="20"/>
          <w:lang w:eastAsia="ar-SA"/>
        </w:rPr>
        <w:t>Kategorie</w:t>
      </w:r>
      <w:r w:rsidRPr="00E45682">
        <w:rPr>
          <w:rFonts w:asciiTheme="majorHAnsi" w:hAnsiTheme="majorHAnsi" w:cstheme="majorHAnsi"/>
          <w:b/>
          <w:bCs/>
          <w:i/>
          <w:iCs/>
          <w:sz w:val="20"/>
          <w:szCs w:val="20"/>
        </w:rPr>
        <w:t xml:space="preserve"> przetwarzanych danych.</w:t>
      </w:r>
    </w:p>
    <w:p w14:paraId="2909B6AA" w14:textId="3E6C7407" w:rsidR="00203E75" w:rsidRPr="00E45682" w:rsidRDefault="0042463D" w:rsidP="001C6C47">
      <w:pPr>
        <w:autoSpaceDN w:val="0"/>
        <w:ind w:left="284"/>
        <w:jc w:val="both"/>
        <w:textAlignment w:val="baseline"/>
        <w:rPr>
          <w:rFonts w:asciiTheme="majorHAnsi" w:hAnsiTheme="majorHAnsi" w:cstheme="majorHAnsi"/>
          <w:b/>
          <w:bCs/>
          <w:i/>
          <w:iCs/>
        </w:rPr>
      </w:pPr>
      <w:r w:rsidRPr="0042463D">
        <w:rPr>
          <w:rFonts w:asciiTheme="majorHAnsi" w:hAnsiTheme="majorHAnsi" w:cstheme="majorHAnsi"/>
          <w:i/>
          <w:iCs/>
        </w:rPr>
        <w:t>Dolnośląski Ośrodek Doskonalenia Nauczycieli we Wrocławiu</w:t>
      </w:r>
      <w:r w:rsidR="00203E75" w:rsidRPr="00E45682">
        <w:rPr>
          <w:rFonts w:asciiTheme="majorHAnsi" w:hAnsiTheme="majorHAnsi" w:cstheme="majorHAnsi"/>
          <w:i/>
          <w:iCs/>
        </w:rPr>
        <w:t xml:space="preserve"> przetwarza Pani/Pana dane osobowe w zakresie niezbędnym </w:t>
      </w:r>
      <w:r w:rsidR="00873085" w:rsidRPr="00E45682">
        <w:rPr>
          <w:rFonts w:asciiTheme="majorHAnsi" w:hAnsiTheme="majorHAnsi" w:cstheme="majorHAnsi"/>
          <w:i/>
          <w:iCs/>
        </w:rPr>
        <w:t>do</w:t>
      </w:r>
      <w:r w:rsidR="00203E75" w:rsidRPr="00E45682">
        <w:rPr>
          <w:rFonts w:asciiTheme="majorHAnsi" w:eastAsia="Times New Roman" w:hAnsiTheme="majorHAnsi" w:cstheme="majorHAnsi"/>
          <w:b/>
          <w:i/>
        </w:rPr>
        <w:t xml:space="preserve"> </w:t>
      </w:r>
      <w:r w:rsidR="00203E75" w:rsidRPr="00933575">
        <w:rPr>
          <w:rFonts w:asciiTheme="majorHAnsi" w:hAnsiTheme="majorHAnsi" w:cstheme="majorHAnsi"/>
          <w:i/>
          <w:iCs/>
        </w:rPr>
        <w:t>przeprowadzenia postępowania o udzielenie zamówienia publicznego w oparciu o przepisy ustawy z dnia 29 stycznia 2004 r. – Prawo zamówień publicznych (</w:t>
      </w:r>
      <w:proofErr w:type="spellStart"/>
      <w:r w:rsidR="00203E75" w:rsidRPr="00933575">
        <w:rPr>
          <w:rFonts w:asciiTheme="majorHAnsi" w:hAnsiTheme="majorHAnsi" w:cstheme="majorHAnsi"/>
          <w:i/>
          <w:iCs/>
        </w:rPr>
        <w:t>t.j</w:t>
      </w:r>
      <w:proofErr w:type="spellEnd"/>
      <w:r w:rsidR="00203E75" w:rsidRPr="00933575">
        <w:rPr>
          <w:rFonts w:asciiTheme="majorHAnsi" w:hAnsiTheme="majorHAnsi" w:cstheme="majorHAnsi"/>
          <w:i/>
          <w:iCs/>
        </w:rPr>
        <w:t xml:space="preserve">. </w:t>
      </w:r>
      <w:r w:rsidR="003B55E0" w:rsidRPr="00933575">
        <w:rPr>
          <w:rFonts w:asciiTheme="majorHAnsi" w:hAnsiTheme="majorHAnsi" w:cstheme="majorHAnsi"/>
          <w:i/>
          <w:iCs/>
        </w:rPr>
        <w:t>Dz. U. z 20</w:t>
      </w:r>
      <w:r w:rsidR="00933575" w:rsidRPr="00933575">
        <w:rPr>
          <w:rFonts w:asciiTheme="majorHAnsi" w:hAnsiTheme="majorHAnsi" w:cstheme="majorHAnsi"/>
          <w:i/>
          <w:iCs/>
        </w:rPr>
        <w:t>23</w:t>
      </w:r>
      <w:r w:rsidR="00A774D0" w:rsidRPr="00933575">
        <w:rPr>
          <w:rFonts w:asciiTheme="majorHAnsi" w:hAnsiTheme="majorHAnsi" w:cstheme="majorHAnsi"/>
          <w:i/>
          <w:iCs/>
        </w:rPr>
        <w:t xml:space="preserve"> r., poz. </w:t>
      </w:r>
      <w:r w:rsidR="00933575" w:rsidRPr="00933575">
        <w:rPr>
          <w:rFonts w:asciiTheme="majorHAnsi" w:hAnsiTheme="majorHAnsi" w:cstheme="majorHAnsi"/>
          <w:i/>
          <w:iCs/>
        </w:rPr>
        <w:t>16</w:t>
      </w:r>
      <w:r w:rsidR="00A01A1D">
        <w:rPr>
          <w:rFonts w:asciiTheme="majorHAnsi" w:hAnsiTheme="majorHAnsi" w:cstheme="majorHAnsi"/>
          <w:i/>
          <w:iCs/>
        </w:rPr>
        <w:t>0</w:t>
      </w:r>
      <w:r w:rsidR="00933575" w:rsidRPr="00933575">
        <w:rPr>
          <w:rFonts w:asciiTheme="majorHAnsi" w:hAnsiTheme="majorHAnsi" w:cstheme="majorHAnsi"/>
          <w:i/>
          <w:iCs/>
        </w:rPr>
        <w:t>5</w:t>
      </w:r>
      <w:r w:rsidR="00A774D0" w:rsidRPr="00933575">
        <w:rPr>
          <w:rFonts w:asciiTheme="majorHAnsi" w:hAnsiTheme="majorHAnsi" w:cstheme="majorHAnsi"/>
          <w:i/>
          <w:iCs/>
        </w:rPr>
        <w:t xml:space="preserve"> z późniejszymi zmianami</w:t>
      </w:r>
      <w:r w:rsidR="00203E75" w:rsidRPr="00933575">
        <w:rPr>
          <w:rFonts w:asciiTheme="majorHAnsi" w:hAnsiTheme="majorHAnsi" w:cstheme="majorHAnsi"/>
          <w:i/>
          <w:iCs/>
        </w:rPr>
        <w:t xml:space="preserve">), bądź w związku z realizacją </w:t>
      </w:r>
      <w:r w:rsidR="00C06CB5" w:rsidRPr="00933575">
        <w:rPr>
          <w:rFonts w:asciiTheme="majorHAnsi" w:hAnsiTheme="majorHAnsi" w:cstheme="majorHAnsi"/>
          <w:i/>
          <w:iCs/>
        </w:rPr>
        <w:t xml:space="preserve">zawartej </w:t>
      </w:r>
      <w:r w:rsidR="00203E75" w:rsidRPr="00933575">
        <w:rPr>
          <w:rFonts w:asciiTheme="majorHAnsi" w:hAnsiTheme="majorHAnsi" w:cstheme="majorHAnsi"/>
          <w:i/>
          <w:iCs/>
        </w:rPr>
        <w:t>umowy.</w:t>
      </w:r>
      <w:r w:rsidR="00203E75" w:rsidRPr="00E45682">
        <w:rPr>
          <w:rFonts w:asciiTheme="majorHAnsi" w:hAnsiTheme="majorHAnsi" w:cstheme="majorHAnsi"/>
          <w:i/>
          <w:iCs/>
        </w:rPr>
        <w:t xml:space="preserve"> </w:t>
      </w:r>
    </w:p>
    <w:p w14:paraId="549C808F" w14:textId="77777777" w:rsidR="00203E75" w:rsidRPr="00E45682" w:rsidRDefault="00203E75" w:rsidP="001C6C47">
      <w:pPr>
        <w:pStyle w:val="Tekstpodstawowywcity2"/>
        <w:numPr>
          <w:ilvl w:val="0"/>
          <w:numId w:val="2"/>
        </w:numPr>
        <w:spacing w:line="240" w:lineRule="auto"/>
        <w:ind w:left="284" w:hanging="426"/>
        <w:rPr>
          <w:rFonts w:asciiTheme="majorHAnsi" w:hAnsiTheme="majorHAnsi" w:cstheme="majorHAnsi"/>
          <w:b/>
          <w:bCs/>
          <w:i/>
          <w:iCs/>
          <w:sz w:val="20"/>
          <w:szCs w:val="20"/>
        </w:rPr>
      </w:pPr>
      <w:r w:rsidRPr="00E45682">
        <w:rPr>
          <w:rFonts w:asciiTheme="majorHAnsi" w:hAnsiTheme="majorHAnsi" w:cstheme="majorHAnsi"/>
          <w:b/>
          <w:bCs/>
          <w:i/>
          <w:iCs/>
          <w:sz w:val="20"/>
          <w:szCs w:val="20"/>
        </w:rPr>
        <w:t xml:space="preserve">Okres przechowywania danych. </w:t>
      </w:r>
    </w:p>
    <w:p w14:paraId="12FCC23F" w14:textId="77777777" w:rsidR="00203E75" w:rsidRPr="00E45682" w:rsidRDefault="00203E75" w:rsidP="001C6C47">
      <w:pPr>
        <w:pStyle w:val="Akapitzlist"/>
        <w:numPr>
          <w:ilvl w:val="0"/>
          <w:numId w:val="0"/>
        </w:numPr>
        <w:spacing w:line="240" w:lineRule="atLeast"/>
        <w:ind w:left="284"/>
        <w:jc w:val="both"/>
        <w:rPr>
          <w:rFonts w:asciiTheme="majorHAnsi" w:hAnsiTheme="majorHAnsi" w:cstheme="majorHAnsi"/>
          <w:b w:val="0"/>
          <w:bCs w:val="0"/>
          <w:i/>
          <w:iCs/>
          <w:sz w:val="20"/>
          <w:szCs w:val="20"/>
        </w:rPr>
      </w:pPr>
      <w:r w:rsidRPr="00E45682">
        <w:rPr>
          <w:rFonts w:asciiTheme="majorHAnsi" w:hAnsiTheme="majorHAnsi" w:cstheme="majorHAnsi"/>
          <w:b w:val="0"/>
          <w:bCs w:val="0"/>
          <w:i/>
          <w:iCs/>
          <w:sz w:val="20"/>
          <w:szCs w:val="20"/>
        </w:rPr>
        <w:t>Pani/Pana dane osobowe będą przetwarzane przez Administratora:</w:t>
      </w:r>
    </w:p>
    <w:p w14:paraId="05B4ABA1" w14:textId="77777777" w:rsidR="001903B9" w:rsidRPr="00E45682" w:rsidRDefault="00203E75" w:rsidP="001C6C47">
      <w:pPr>
        <w:pStyle w:val="Akapitzlist"/>
        <w:numPr>
          <w:ilvl w:val="0"/>
          <w:numId w:val="6"/>
        </w:numPr>
        <w:spacing w:before="120" w:after="120" w:line="240" w:lineRule="atLeast"/>
        <w:ind w:left="709" w:hanging="426"/>
        <w:jc w:val="both"/>
        <w:rPr>
          <w:rFonts w:asciiTheme="majorHAnsi" w:hAnsiTheme="majorHAnsi" w:cstheme="majorHAnsi"/>
          <w:b w:val="0"/>
          <w:bCs w:val="0"/>
          <w:i/>
          <w:iCs/>
          <w:sz w:val="20"/>
          <w:szCs w:val="20"/>
        </w:rPr>
      </w:pPr>
      <w:r w:rsidRPr="00E45682">
        <w:rPr>
          <w:rFonts w:asciiTheme="majorHAnsi" w:hAnsiTheme="majorHAnsi" w:cstheme="majorHAnsi"/>
          <w:b w:val="0"/>
          <w:bCs w:val="0"/>
          <w:i/>
          <w:iCs/>
          <w:sz w:val="20"/>
          <w:szCs w:val="20"/>
        </w:rPr>
        <w:t>dla celów pr</w:t>
      </w:r>
      <w:r w:rsidR="00C06CB5" w:rsidRPr="00E45682">
        <w:rPr>
          <w:rFonts w:asciiTheme="majorHAnsi" w:hAnsiTheme="majorHAnsi" w:cstheme="majorHAnsi"/>
          <w:b w:val="0"/>
          <w:bCs w:val="0"/>
          <w:i/>
          <w:iCs/>
          <w:sz w:val="20"/>
          <w:szCs w:val="20"/>
        </w:rPr>
        <w:t>z</w:t>
      </w:r>
      <w:r w:rsidRPr="00E45682">
        <w:rPr>
          <w:rFonts w:asciiTheme="majorHAnsi" w:hAnsiTheme="majorHAnsi" w:cstheme="majorHAnsi"/>
          <w:b w:val="0"/>
          <w:bCs w:val="0"/>
          <w:i/>
          <w:iCs/>
          <w:sz w:val="20"/>
          <w:szCs w:val="20"/>
        </w:rPr>
        <w:t xml:space="preserve">eprowadzenia postępowania o udzielenie zamówienia publicznego </w:t>
      </w:r>
      <w:r w:rsidR="001903B9" w:rsidRPr="00E45682">
        <w:rPr>
          <w:rFonts w:asciiTheme="majorHAnsi" w:hAnsiTheme="majorHAnsi" w:cstheme="majorHAnsi"/>
          <w:b w:val="0"/>
          <w:bCs w:val="0"/>
          <w:i/>
          <w:iCs/>
          <w:sz w:val="20"/>
          <w:szCs w:val="20"/>
        </w:rPr>
        <w:t>przez okres prowadzenia postępowania,</w:t>
      </w:r>
    </w:p>
    <w:p w14:paraId="7F28F090" w14:textId="77777777" w:rsidR="00203E75" w:rsidRPr="00E45682" w:rsidRDefault="001903B9" w:rsidP="001C6C47">
      <w:pPr>
        <w:pStyle w:val="Akapitzlist"/>
        <w:numPr>
          <w:ilvl w:val="0"/>
          <w:numId w:val="6"/>
        </w:numPr>
        <w:spacing w:before="120" w:after="120" w:line="240" w:lineRule="atLeast"/>
        <w:ind w:left="709" w:hanging="426"/>
        <w:jc w:val="both"/>
        <w:rPr>
          <w:rFonts w:asciiTheme="majorHAnsi" w:hAnsiTheme="majorHAnsi" w:cstheme="majorHAnsi"/>
          <w:b w:val="0"/>
          <w:bCs w:val="0"/>
          <w:i/>
          <w:iCs/>
          <w:sz w:val="20"/>
          <w:szCs w:val="20"/>
        </w:rPr>
      </w:pPr>
      <w:r w:rsidRPr="00E45682">
        <w:rPr>
          <w:rFonts w:asciiTheme="majorHAnsi" w:hAnsiTheme="majorHAnsi" w:cstheme="majorHAnsi"/>
          <w:b w:val="0"/>
          <w:bCs w:val="0"/>
          <w:i/>
          <w:iCs/>
          <w:sz w:val="20"/>
          <w:szCs w:val="20"/>
        </w:rPr>
        <w:t xml:space="preserve">dla celów i przez okres wykonywania </w:t>
      </w:r>
      <w:r w:rsidR="00C06CB5" w:rsidRPr="00E45682">
        <w:rPr>
          <w:rFonts w:asciiTheme="majorHAnsi" w:hAnsiTheme="majorHAnsi" w:cstheme="majorHAnsi"/>
          <w:b w:val="0"/>
          <w:bCs w:val="0"/>
          <w:i/>
          <w:iCs/>
          <w:sz w:val="20"/>
          <w:szCs w:val="20"/>
        </w:rPr>
        <w:t xml:space="preserve">zawartej </w:t>
      </w:r>
      <w:r w:rsidRPr="00E45682">
        <w:rPr>
          <w:rFonts w:asciiTheme="majorHAnsi" w:hAnsiTheme="majorHAnsi" w:cstheme="majorHAnsi"/>
          <w:b w:val="0"/>
          <w:bCs w:val="0"/>
          <w:i/>
          <w:iCs/>
          <w:sz w:val="20"/>
          <w:szCs w:val="20"/>
        </w:rPr>
        <w:t>umowy,</w:t>
      </w:r>
      <w:r w:rsidR="009C0B57" w:rsidRPr="00E45682">
        <w:rPr>
          <w:rFonts w:asciiTheme="majorHAnsi" w:hAnsiTheme="majorHAnsi" w:cstheme="majorHAnsi"/>
          <w:b w:val="0"/>
          <w:bCs w:val="0"/>
          <w:i/>
          <w:iCs/>
          <w:sz w:val="20"/>
          <w:szCs w:val="20"/>
        </w:rPr>
        <w:t xml:space="preserve"> </w:t>
      </w:r>
      <w:r w:rsidR="00103D16" w:rsidRPr="00933575">
        <w:rPr>
          <w:rFonts w:asciiTheme="majorHAnsi" w:hAnsiTheme="majorHAnsi" w:cstheme="majorHAnsi"/>
          <w:b w:val="0"/>
          <w:bCs w:val="0"/>
          <w:i/>
          <w:iCs/>
          <w:sz w:val="20"/>
          <w:szCs w:val="20"/>
        </w:rPr>
        <w:t>oraz do momentu przedawnienia</w:t>
      </w:r>
      <w:r w:rsidR="009C0B57" w:rsidRPr="00933575">
        <w:rPr>
          <w:rFonts w:asciiTheme="majorHAnsi" w:hAnsiTheme="majorHAnsi" w:cstheme="majorHAnsi"/>
          <w:b w:val="0"/>
          <w:bCs w:val="0"/>
          <w:i/>
          <w:iCs/>
          <w:sz w:val="20"/>
          <w:szCs w:val="20"/>
        </w:rPr>
        <w:t xml:space="preserve"> potencjalnych roszczeń wynikających z umowy</w:t>
      </w:r>
      <w:r w:rsidR="00103D16" w:rsidRPr="00933575">
        <w:rPr>
          <w:rFonts w:asciiTheme="majorHAnsi" w:hAnsiTheme="majorHAnsi" w:cstheme="majorHAnsi"/>
          <w:b w:val="0"/>
          <w:bCs w:val="0"/>
          <w:i/>
          <w:iCs/>
          <w:sz w:val="20"/>
          <w:szCs w:val="20"/>
        </w:rPr>
        <w:t xml:space="preserve"> lub innego tytułu</w:t>
      </w:r>
      <w:r w:rsidR="009C0B57" w:rsidRPr="00933575">
        <w:rPr>
          <w:rFonts w:asciiTheme="majorHAnsi" w:hAnsiTheme="majorHAnsi" w:cstheme="majorHAnsi"/>
          <w:b w:val="0"/>
          <w:bCs w:val="0"/>
          <w:i/>
          <w:iCs/>
          <w:sz w:val="20"/>
          <w:szCs w:val="20"/>
        </w:rPr>
        <w:t xml:space="preserve">, </w:t>
      </w:r>
    </w:p>
    <w:p w14:paraId="60A1C38A" w14:textId="77777777" w:rsidR="001903B9" w:rsidRPr="00E45682" w:rsidRDefault="001903B9" w:rsidP="001C6C47">
      <w:pPr>
        <w:pStyle w:val="Akapitzlist"/>
        <w:numPr>
          <w:ilvl w:val="0"/>
          <w:numId w:val="6"/>
        </w:numPr>
        <w:spacing w:line="240" w:lineRule="atLeast"/>
        <w:ind w:left="709" w:hanging="426"/>
        <w:jc w:val="both"/>
        <w:rPr>
          <w:rFonts w:asciiTheme="majorHAnsi" w:hAnsiTheme="majorHAnsi" w:cstheme="majorHAnsi"/>
          <w:b w:val="0"/>
          <w:bCs w:val="0"/>
          <w:i/>
          <w:iCs/>
          <w:sz w:val="20"/>
          <w:szCs w:val="20"/>
        </w:rPr>
      </w:pPr>
      <w:r w:rsidRPr="00E45682">
        <w:rPr>
          <w:rFonts w:asciiTheme="majorHAnsi" w:hAnsiTheme="majorHAnsi" w:cstheme="majorHAnsi"/>
          <w:b w:val="0"/>
          <w:bCs w:val="0"/>
          <w:i/>
          <w:iCs/>
          <w:sz w:val="20"/>
          <w:szCs w:val="20"/>
        </w:rPr>
        <w:t>dla obowiązku spełnienia przepisów o archiwizacji, przez okres nie dłuży niż 5 lat, od dnia zakończenia postępowania.</w:t>
      </w:r>
    </w:p>
    <w:p w14:paraId="3BDBABAE" w14:textId="77777777" w:rsidR="00203E75" w:rsidRPr="00E45682" w:rsidRDefault="00203E75" w:rsidP="001C6C47">
      <w:pPr>
        <w:pStyle w:val="Tekstpodstawowywcity2"/>
        <w:numPr>
          <w:ilvl w:val="0"/>
          <w:numId w:val="2"/>
        </w:numPr>
        <w:spacing w:line="240" w:lineRule="auto"/>
        <w:ind w:left="284" w:hanging="426"/>
        <w:rPr>
          <w:rFonts w:asciiTheme="majorHAnsi" w:hAnsiTheme="majorHAnsi" w:cstheme="majorHAnsi"/>
          <w:b/>
          <w:bCs/>
          <w:i/>
          <w:iCs/>
          <w:sz w:val="20"/>
          <w:szCs w:val="20"/>
        </w:rPr>
      </w:pPr>
      <w:r w:rsidRPr="00E45682">
        <w:rPr>
          <w:rFonts w:asciiTheme="majorHAnsi" w:hAnsiTheme="majorHAnsi" w:cstheme="majorHAnsi"/>
          <w:b/>
          <w:bCs/>
          <w:i/>
          <w:iCs/>
          <w:sz w:val="20"/>
          <w:szCs w:val="20"/>
        </w:rPr>
        <w:t>Odbiorcy danych.</w:t>
      </w:r>
    </w:p>
    <w:p w14:paraId="7555F352" w14:textId="77777777" w:rsidR="00203E75" w:rsidRPr="00E45682" w:rsidRDefault="00203E75" w:rsidP="001C6C47">
      <w:pPr>
        <w:pStyle w:val="Akapitzlist"/>
        <w:numPr>
          <w:ilvl w:val="0"/>
          <w:numId w:val="0"/>
        </w:numPr>
        <w:spacing w:line="240" w:lineRule="atLeast"/>
        <w:ind w:left="284"/>
        <w:jc w:val="both"/>
        <w:rPr>
          <w:rFonts w:asciiTheme="majorHAnsi" w:hAnsiTheme="majorHAnsi" w:cstheme="majorHAnsi"/>
          <w:b w:val="0"/>
          <w:bCs w:val="0"/>
          <w:i/>
          <w:iCs/>
          <w:sz w:val="20"/>
          <w:szCs w:val="20"/>
        </w:rPr>
      </w:pPr>
      <w:r w:rsidRPr="00E45682">
        <w:rPr>
          <w:rFonts w:asciiTheme="majorHAnsi" w:hAnsiTheme="majorHAnsi" w:cstheme="majorHAnsi"/>
          <w:b w:val="0"/>
          <w:bCs w:val="0"/>
          <w:i/>
          <w:iCs/>
          <w:sz w:val="20"/>
          <w:szCs w:val="20"/>
        </w:rPr>
        <w:t>Pani/Pana dane osobowe mogą zostać ujawnione</w:t>
      </w:r>
      <w:r w:rsidR="001903B9" w:rsidRPr="00E45682">
        <w:rPr>
          <w:rFonts w:asciiTheme="majorHAnsi" w:hAnsiTheme="majorHAnsi" w:cstheme="majorHAnsi"/>
          <w:b w:val="0"/>
          <w:bCs w:val="0"/>
          <w:i/>
          <w:iCs/>
          <w:sz w:val="20"/>
          <w:szCs w:val="20"/>
        </w:rPr>
        <w:t xml:space="preserve"> na podstawie przepisów </w:t>
      </w:r>
      <w:r w:rsidR="00ED31A1" w:rsidRPr="00E45682">
        <w:rPr>
          <w:rFonts w:asciiTheme="majorHAnsi" w:hAnsiTheme="majorHAnsi" w:cstheme="majorHAnsi"/>
          <w:b w:val="0"/>
          <w:bCs w:val="0"/>
          <w:i/>
          <w:iCs/>
          <w:sz w:val="20"/>
          <w:szCs w:val="20"/>
        </w:rPr>
        <w:t>prawa.</w:t>
      </w:r>
      <w:r w:rsidR="001903B9" w:rsidRPr="00E45682">
        <w:rPr>
          <w:rFonts w:asciiTheme="majorHAnsi" w:hAnsiTheme="majorHAnsi" w:cstheme="majorHAnsi"/>
          <w:b w:val="0"/>
          <w:bCs w:val="0"/>
          <w:i/>
          <w:iCs/>
          <w:sz w:val="20"/>
          <w:szCs w:val="20"/>
        </w:rPr>
        <w:t xml:space="preserve"> </w:t>
      </w:r>
    </w:p>
    <w:p w14:paraId="15381C2A" w14:textId="77777777" w:rsidR="00203E75" w:rsidRPr="00E45682" w:rsidRDefault="00203E75" w:rsidP="001C6C47">
      <w:pPr>
        <w:pStyle w:val="Tekstpodstawowywcity2"/>
        <w:numPr>
          <w:ilvl w:val="0"/>
          <w:numId w:val="2"/>
        </w:numPr>
        <w:spacing w:line="240" w:lineRule="auto"/>
        <w:ind w:left="284" w:hanging="426"/>
        <w:rPr>
          <w:rFonts w:asciiTheme="majorHAnsi" w:hAnsiTheme="majorHAnsi" w:cstheme="majorHAnsi"/>
          <w:b/>
          <w:bCs/>
          <w:i/>
          <w:iCs/>
          <w:sz w:val="20"/>
          <w:szCs w:val="20"/>
        </w:rPr>
      </w:pPr>
      <w:r w:rsidRPr="00E45682">
        <w:rPr>
          <w:rFonts w:asciiTheme="majorHAnsi" w:hAnsiTheme="majorHAnsi" w:cstheme="majorHAnsi"/>
          <w:b/>
          <w:bCs/>
          <w:i/>
          <w:iCs/>
          <w:sz w:val="20"/>
          <w:szCs w:val="20"/>
        </w:rPr>
        <w:t>Prawa osób, których dane dotyczą</w:t>
      </w:r>
      <w:r w:rsidRPr="00E45682">
        <w:rPr>
          <w:rFonts w:asciiTheme="majorHAnsi" w:hAnsiTheme="majorHAnsi" w:cstheme="majorHAnsi"/>
          <w:i/>
          <w:iCs/>
          <w:sz w:val="20"/>
          <w:szCs w:val="20"/>
        </w:rPr>
        <w:t>:</w:t>
      </w:r>
    </w:p>
    <w:p w14:paraId="249D3D05" w14:textId="77777777" w:rsidR="00203E75" w:rsidRPr="00E45682" w:rsidRDefault="00203E75" w:rsidP="001C6C47">
      <w:pPr>
        <w:pStyle w:val="Akapitzlist"/>
        <w:numPr>
          <w:ilvl w:val="0"/>
          <w:numId w:val="0"/>
        </w:numPr>
        <w:spacing w:before="120" w:after="120" w:line="240" w:lineRule="atLeast"/>
        <w:ind w:left="284"/>
        <w:jc w:val="both"/>
        <w:rPr>
          <w:rFonts w:asciiTheme="majorHAnsi" w:hAnsiTheme="majorHAnsi" w:cstheme="majorHAnsi"/>
          <w:b w:val="0"/>
          <w:bCs w:val="0"/>
          <w:i/>
          <w:iCs/>
          <w:sz w:val="20"/>
          <w:szCs w:val="20"/>
        </w:rPr>
      </w:pPr>
      <w:r w:rsidRPr="00E45682">
        <w:rPr>
          <w:rFonts w:asciiTheme="majorHAnsi" w:hAnsiTheme="majorHAnsi" w:cstheme="majorHAnsi"/>
          <w:b w:val="0"/>
          <w:bCs w:val="0"/>
          <w:i/>
          <w:iCs/>
          <w:sz w:val="20"/>
          <w:szCs w:val="20"/>
        </w:rPr>
        <w:t>Zgodnie z RODO, przysługuje Pani/Panu:</w:t>
      </w:r>
    </w:p>
    <w:p w14:paraId="4728D3CE" w14:textId="77777777" w:rsidR="00203E75" w:rsidRPr="00E45682" w:rsidRDefault="00203E75" w:rsidP="001C6C47">
      <w:pPr>
        <w:pStyle w:val="Akapitzlist"/>
        <w:numPr>
          <w:ilvl w:val="0"/>
          <w:numId w:val="7"/>
        </w:numPr>
        <w:ind w:left="709" w:hanging="426"/>
        <w:jc w:val="both"/>
        <w:rPr>
          <w:rFonts w:asciiTheme="majorHAnsi" w:hAnsiTheme="majorHAnsi" w:cstheme="majorHAnsi"/>
          <w:b w:val="0"/>
          <w:bCs w:val="0"/>
          <w:i/>
          <w:iCs/>
          <w:sz w:val="20"/>
          <w:szCs w:val="20"/>
        </w:rPr>
      </w:pPr>
      <w:r w:rsidRPr="00E45682">
        <w:rPr>
          <w:rFonts w:asciiTheme="majorHAnsi" w:hAnsiTheme="majorHAnsi" w:cstheme="majorHAnsi"/>
          <w:b w:val="0"/>
          <w:bCs w:val="0"/>
          <w:i/>
          <w:iCs/>
          <w:sz w:val="20"/>
          <w:szCs w:val="20"/>
        </w:rPr>
        <w:t>prawo dostępu do swoich danych oraz otrzymania ich kopii;</w:t>
      </w:r>
    </w:p>
    <w:p w14:paraId="045262C0" w14:textId="77777777" w:rsidR="00203E75" w:rsidRPr="00E45682" w:rsidRDefault="00203E75" w:rsidP="001C6C47">
      <w:pPr>
        <w:pStyle w:val="Akapitzlist"/>
        <w:numPr>
          <w:ilvl w:val="0"/>
          <w:numId w:val="7"/>
        </w:numPr>
        <w:ind w:left="709" w:hanging="426"/>
        <w:jc w:val="both"/>
        <w:rPr>
          <w:rFonts w:asciiTheme="majorHAnsi" w:hAnsiTheme="majorHAnsi" w:cstheme="majorHAnsi"/>
          <w:b w:val="0"/>
          <w:bCs w:val="0"/>
          <w:i/>
          <w:iCs/>
          <w:sz w:val="20"/>
          <w:szCs w:val="20"/>
        </w:rPr>
      </w:pPr>
      <w:r w:rsidRPr="00E45682">
        <w:rPr>
          <w:rFonts w:asciiTheme="majorHAnsi" w:hAnsiTheme="majorHAnsi" w:cstheme="majorHAnsi"/>
          <w:b w:val="0"/>
          <w:bCs w:val="0"/>
          <w:i/>
          <w:iCs/>
          <w:sz w:val="20"/>
          <w:szCs w:val="20"/>
        </w:rPr>
        <w:t>prawo sprostowania (poprawiania) swoich danych;</w:t>
      </w:r>
    </w:p>
    <w:p w14:paraId="67A31C37" w14:textId="77777777" w:rsidR="00203E75" w:rsidRPr="00E45682" w:rsidRDefault="00203E75" w:rsidP="001C6C47">
      <w:pPr>
        <w:pStyle w:val="Akapitzlist"/>
        <w:numPr>
          <w:ilvl w:val="0"/>
          <w:numId w:val="7"/>
        </w:numPr>
        <w:ind w:left="709" w:hanging="426"/>
        <w:jc w:val="both"/>
        <w:rPr>
          <w:rFonts w:asciiTheme="majorHAnsi" w:hAnsiTheme="majorHAnsi" w:cstheme="majorHAnsi"/>
          <w:b w:val="0"/>
          <w:bCs w:val="0"/>
          <w:i/>
          <w:iCs/>
          <w:sz w:val="20"/>
          <w:szCs w:val="20"/>
        </w:rPr>
      </w:pPr>
      <w:r w:rsidRPr="00E45682">
        <w:rPr>
          <w:rFonts w:asciiTheme="majorHAnsi" w:hAnsiTheme="majorHAnsi" w:cstheme="majorHAnsi"/>
          <w:b w:val="0"/>
          <w:bCs w:val="0"/>
          <w:i/>
          <w:iCs/>
          <w:sz w:val="20"/>
          <w:szCs w:val="20"/>
        </w:rPr>
        <w:t>prawo usunięcia danych, ograniczenia przetwarzania danych;</w:t>
      </w:r>
    </w:p>
    <w:p w14:paraId="777E5A38" w14:textId="77777777" w:rsidR="00203E75" w:rsidRPr="00E45682" w:rsidRDefault="00203E75" w:rsidP="001C6C47">
      <w:pPr>
        <w:pStyle w:val="Akapitzlist"/>
        <w:numPr>
          <w:ilvl w:val="0"/>
          <w:numId w:val="7"/>
        </w:numPr>
        <w:ind w:left="709" w:hanging="426"/>
        <w:jc w:val="both"/>
        <w:rPr>
          <w:rFonts w:asciiTheme="majorHAnsi" w:hAnsiTheme="majorHAnsi" w:cstheme="majorHAnsi"/>
          <w:b w:val="0"/>
          <w:bCs w:val="0"/>
          <w:i/>
          <w:iCs/>
          <w:sz w:val="20"/>
          <w:szCs w:val="20"/>
        </w:rPr>
      </w:pPr>
      <w:r w:rsidRPr="00E45682">
        <w:rPr>
          <w:rFonts w:asciiTheme="majorHAnsi" w:hAnsiTheme="majorHAnsi" w:cstheme="majorHAnsi"/>
          <w:b w:val="0"/>
          <w:bCs w:val="0"/>
          <w:i/>
          <w:iCs/>
          <w:sz w:val="20"/>
          <w:szCs w:val="20"/>
        </w:rPr>
        <w:t>prawo wniesienia sprzeciwu wobec przetwarzania danych;</w:t>
      </w:r>
    </w:p>
    <w:p w14:paraId="45581A4B" w14:textId="77777777" w:rsidR="00203E75" w:rsidRPr="00E45682" w:rsidRDefault="00203E75" w:rsidP="001C6C47">
      <w:pPr>
        <w:pStyle w:val="Akapitzlist"/>
        <w:numPr>
          <w:ilvl w:val="0"/>
          <w:numId w:val="7"/>
        </w:numPr>
        <w:ind w:left="709" w:hanging="426"/>
        <w:jc w:val="both"/>
        <w:rPr>
          <w:rFonts w:asciiTheme="majorHAnsi" w:hAnsiTheme="majorHAnsi" w:cstheme="majorHAnsi"/>
          <w:b w:val="0"/>
          <w:bCs w:val="0"/>
          <w:i/>
          <w:iCs/>
          <w:sz w:val="20"/>
          <w:szCs w:val="20"/>
        </w:rPr>
      </w:pPr>
      <w:r w:rsidRPr="00E45682">
        <w:rPr>
          <w:rFonts w:asciiTheme="majorHAnsi" w:hAnsiTheme="majorHAnsi" w:cstheme="majorHAnsi"/>
          <w:b w:val="0"/>
          <w:bCs w:val="0"/>
          <w:i/>
          <w:iCs/>
          <w:sz w:val="20"/>
          <w:szCs w:val="20"/>
        </w:rPr>
        <w:t>prawo przenoszenia danych;</w:t>
      </w:r>
    </w:p>
    <w:p w14:paraId="5FF58423" w14:textId="77777777" w:rsidR="00203E75" w:rsidRPr="00E45682" w:rsidRDefault="00203E75" w:rsidP="001C6C47">
      <w:pPr>
        <w:pStyle w:val="Akapitzlist"/>
        <w:numPr>
          <w:ilvl w:val="0"/>
          <w:numId w:val="7"/>
        </w:numPr>
        <w:ind w:left="709" w:hanging="426"/>
        <w:jc w:val="both"/>
        <w:rPr>
          <w:rFonts w:asciiTheme="majorHAnsi" w:hAnsiTheme="majorHAnsi" w:cstheme="majorHAnsi"/>
          <w:b w:val="0"/>
          <w:bCs w:val="0"/>
          <w:i/>
          <w:iCs/>
          <w:sz w:val="20"/>
          <w:szCs w:val="20"/>
        </w:rPr>
      </w:pPr>
      <w:r w:rsidRPr="00E45682">
        <w:rPr>
          <w:rFonts w:asciiTheme="majorHAnsi" w:hAnsiTheme="majorHAnsi" w:cstheme="majorHAnsi"/>
          <w:b w:val="0"/>
          <w:bCs w:val="0"/>
          <w:i/>
          <w:iCs/>
          <w:sz w:val="20"/>
          <w:szCs w:val="20"/>
        </w:rPr>
        <w:t>prawo wniesienia skargi do organu nadzorczego.</w:t>
      </w:r>
    </w:p>
    <w:p w14:paraId="3B15205D" w14:textId="77777777" w:rsidR="00203E75" w:rsidRPr="00E45682" w:rsidRDefault="00203E75" w:rsidP="001C6C47">
      <w:pPr>
        <w:pStyle w:val="Tekstpodstawowywcity2"/>
        <w:numPr>
          <w:ilvl w:val="0"/>
          <w:numId w:val="2"/>
        </w:numPr>
        <w:spacing w:line="240" w:lineRule="auto"/>
        <w:ind w:left="284" w:hanging="426"/>
        <w:rPr>
          <w:rFonts w:asciiTheme="majorHAnsi" w:hAnsiTheme="majorHAnsi" w:cstheme="majorHAnsi"/>
          <w:b/>
          <w:bCs/>
          <w:i/>
          <w:iCs/>
          <w:sz w:val="20"/>
          <w:szCs w:val="20"/>
        </w:rPr>
      </w:pPr>
      <w:r w:rsidRPr="00E45682">
        <w:rPr>
          <w:rFonts w:asciiTheme="majorHAnsi" w:hAnsiTheme="majorHAnsi" w:cstheme="majorHAnsi"/>
          <w:b/>
          <w:bCs/>
          <w:i/>
          <w:iCs/>
          <w:sz w:val="20"/>
          <w:szCs w:val="20"/>
        </w:rPr>
        <w:t>Zautomatyzowane podejmowanie decyzji</w:t>
      </w:r>
    </w:p>
    <w:p w14:paraId="34876BA6" w14:textId="77777777" w:rsidR="00203E75" w:rsidRPr="00E45682" w:rsidRDefault="00203E75" w:rsidP="001C6C47">
      <w:pPr>
        <w:pStyle w:val="Akapitzlist"/>
        <w:numPr>
          <w:ilvl w:val="0"/>
          <w:numId w:val="0"/>
        </w:numPr>
        <w:spacing w:line="240" w:lineRule="atLeast"/>
        <w:ind w:left="284"/>
        <w:jc w:val="both"/>
        <w:rPr>
          <w:rFonts w:asciiTheme="majorHAnsi" w:hAnsiTheme="majorHAnsi" w:cstheme="majorHAnsi"/>
          <w:b w:val="0"/>
          <w:bCs w:val="0"/>
          <w:i/>
          <w:iCs/>
          <w:sz w:val="20"/>
          <w:szCs w:val="20"/>
        </w:rPr>
      </w:pPr>
      <w:r w:rsidRPr="00E45682">
        <w:rPr>
          <w:rFonts w:asciiTheme="majorHAnsi" w:hAnsiTheme="majorHAnsi" w:cstheme="majorHAnsi"/>
          <w:b w:val="0"/>
          <w:bCs w:val="0"/>
          <w:i/>
          <w:iCs/>
          <w:sz w:val="20"/>
          <w:szCs w:val="20"/>
        </w:rPr>
        <w:t>Administrator nie dokonuje profilowania w sposób zautomatyzowany.</w:t>
      </w:r>
    </w:p>
    <w:p w14:paraId="4A398D4E" w14:textId="77777777" w:rsidR="00BD2D3E" w:rsidRDefault="00BD2D3E">
      <w:pPr>
        <w:rPr>
          <w:rFonts w:asciiTheme="majorHAnsi" w:hAnsiTheme="majorHAnsi" w:cstheme="majorHAnsi"/>
        </w:rPr>
      </w:pPr>
    </w:p>
    <w:p w14:paraId="2E2E9D0B" w14:textId="2A195630" w:rsidR="00DC3AE8" w:rsidRPr="001C6C47" w:rsidRDefault="00964AE3" w:rsidP="001C6C47">
      <w:pPr>
        <w:jc w:val="center"/>
        <w:rPr>
          <w:rFonts w:asciiTheme="minorHAnsi" w:hAnsiTheme="minorHAnsi" w:cstheme="minorHAnsi"/>
          <w:b/>
          <w:bCs/>
        </w:rPr>
      </w:pPr>
      <w:r w:rsidRPr="002103A6">
        <w:rPr>
          <w:rFonts w:asciiTheme="minorHAnsi" w:hAnsiTheme="minorHAnsi" w:cstheme="minorHAnsi"/>
          <w:b/>
          <w:bCs/>
        </w:rPr>
        <w:tab/>
      </w:r>
      <w:r w:rsidRPr="002103A6">
        <w:rPr>
          <w:rFonts w:asciiTheme="minorHAnsi" w:hAnsiTheme="minorHAnsi" w:cstheme="minorHAnsi"/>
          <w:b/>
          <w:bCs/>
        </w:rPr>
        <w:tab/>
      </w:r>
      <w:r w:rsidRPr="002103A6">
        <w:rPr>
          <w:rFonts w:asciiTheme="minorHAnsi" w:hAnsiTheme="minorHAnsi" w:cstheme="minorHAnsi"/>
          <w:b/>
          <w:bCs/>
        </w:rPr>
        <w:tab/>
      </w:r>
      <w:r w:rsidRPr="002103A6">
        <w:rPr>
          <w:rFonts w:asciiTheme="minorHAnsi" w:hAnsiTheme="minorHAnsi" w:cstheme="minorHAnsi"/>
          <w:b/>
          <w:bCs/>
        </w:rPr>
        <w:tab/>
      </w:r>
      <w:r w:rsidRPr="002103A6">
        <w:rPr>
          <w:rFonts w:asciiTheme="minorHAnsi" w:hAnsiTheme="minorHAnsi" w:cstheme="minorHAnsi"/>
          <w:b/>
          <w:bCs/>
        </w:rPr>
        <w:tab/>
        <w:t>Wykonawca</w:t>
      </w:r>
    </w:p>
    <w:sectPr w:rsidR="00DC3AE8" w:rsidRPr="001C6C47" w:rsidSect="00C95DD5">
      <w:pgSz w:w="11906" w:h="16838"/>
      <w:pgMar w:top="426" w:right="707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4A60AA"/>
    <w:multiLevelType w:val="hybridMultilevel"/>
    <w:tmpl w:val="64660976"/>
    <w:lvl w:ilvl="0" w:tplc="7912230E">
      <w:start w:val="1"/>
      <w:numFmt w:val="decimal"/>
      <w:lvlText w:val="%1."/>
      <w:lvlJc w:val="left"/>
      <w:pPr>
        <w:tabs>
          <w:tab w:val="num" w:pos="1477"/>
        </w:tabs>
        <w:ind w:left="1477" w:hanging="397"/>
      </w:pPr>
      <w:rPr>
        <w:b/>
        <w:color w:val="auto"/>
      </w:rPr>
    </w:lvl>
    <w:lvl w:ilvl="1" w:tplc="B59E0424">
      <w:start w:val="1"/>
      <w:numFmt w:val="lowerLetter"/>
      <w:lvlText w:val="%2)"/>
      <w:lvlJc w:val="left"/>
      <w:pPr>
        <w:ind w:left="1440" w:hanging="360"/>
      </w:pPr>
      <w:rPr>
        <w:color w:val="auto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EC28FF"/>
    <w:multiLevelType w:val="hybridMultilevel"/>
    <w:tmpl w:val="8086092A"/>
    <w:lvl w:ilvl="0" w:tplc="FB64BF30">
      <w:start w:val="1"/>
      <w:numFmt w:val="decimal"/>
      <w:lvlText w:val="%1)"/>
      <w:lvlJc w:val="left"/>
      <w:pPr>
        <w:ind w:left="1428" w:hanging="360"/>
      </w:pPr>
      <w:rPr>
        <w:rFonts w:ascii="Calibri" w:hAnsi="Calibri" w:cs="Arial" w:hint="default"/>
        <w:b/>
        <w:color w:val="auto"/>
        <w:sz w:val="20"/>
        <w:szCs w:val="18"/>
      </w:r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11E40C55"/>
    <w:multiLevelType w:val="hybridMultilevel"/>
    <w:tmpl w:val="8E22511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62A46A1"/>
    <w:multiLevelType w:val="hybridMultilevel"/>
    <w:tmpl w:val="2AB48DE2"/>
    <w:lvl w:ilvl="0" w:tplc="BE545330">
      <w:start w:val="1"/>
      <w:numFmt w:val="decimal"/>
      <w:lvlText w:val="%1)"/>
      <w:lvlJc w:val="left"/>
      <w:pPr>
        <w:ind w:left="1070" w:hanging="360"/>
      </w:pPr>
      <w:rPr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54201A"/>
    <w:multiLevelType w:val="hybridMultilevel"/>
    <w:tmpl w:val="F2E84634"/>
    <w:lvl w:ilvl="0" w:tplc="860AC614">
      <w:start w:val="1"/>
      <w:numFmt w:val="decimal"/>
      <w:lvlText w:val="%1)"/>
      <w:lvlJc w:val="left"/>
      <w:pPr>
        <w:ind w:left="1070" w:hanging="360"/>
      </w:pPr>
      <w:rPr>
        <w:rFonts w:ascii="Calibri" w:hAnsi="Calibri" w:cs="Arial" w:hint="default"/>
        <w:b/>
        <w:color w:val="auto"/>
        <w:sz w:val="20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4A1464"/>
    <w:multiLevelType w:val="hybridMultilevel"/>
    <w:tmpl w:val="8F4E3340"/>
    <w:lvl w:ilvl="0" w:tplc="0415000F">
      <w:start w:val="1"/>
      <w:numFmt w:val="decimal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90045770">
      <w:start w:val="1"/>
      <w:numFmt w:val="decimal"/>
      <w:lvlText w:val="%4)"/>
      <w:lvlJc w:val="left"/>
      <w:pPr>
        <w:ind w:left="1070" w:hanging="360"/>
      </w:pPr>
      <w:rPr>
        <w:rFonts w:ascii="Calibri" w:hAnsi="Calibri" w:cs="Arial" w:hint="default"/>
        <w:b/>
        <w:color w:val="auto"/>
        <w:sz w:val="20"/>
        <w:szCs w:val="18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6237FF"/>
    <w:multiLevelType w:val="hybridMultilevel"/>
    <w:tmpl w:val="2A8805C4"/>
    <w:lvl w:ilvl="0" w:tplc="72BCF81A">
      <w:start w:val="1"/>
      <w:numFmt w:val="decimal"/>
      <w:lvlText w:val="%1)"/>
      <w:lvlJc w:val="left"/>
      <w:pPr>
        <w:ind w:left="1070" w:hanging="360"/>
      </w:pPr>
      <w:rPr>
        <w:rFonts w:ascii="Calibri" w:hAnsi="Calibri" w:cs="Arial" w:hint="default"/>
        <w:b/>
        <w:color w:val="auto"/>
        <w:sz w:val="20"/>
        <w:szCs w:val="18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EDE5C04"/>
    <w:multiLevelType w:val="hybridMultilevel"/>
    <w:tmpl w:val="F46C98F4"/>
    <w:lvl w:ilvl="0" w:tplc="AD7C014A">
      <w:start w:val="1"/>
      <w:numFmt w:val="decimal"/>
      <w:pStyle w:val="Akapitzlist"/>
      <w:lvlText w:val="§ %1"/>
      <w:lvlJc w:val="left"/>
      <w:pPr>
        <w:ind w:left="4897" w:hanging="360"/>
      </w:pPr>
    </w:lvl>
    <w:lvl w:ilvl="1" w:tplc="6CC066EE">
      <w:start w:val="1"/>
      <w:numFmt w:val="decimal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3E75"/>
    <w:rsid w:val="00057E1E"/>
    <w:rsid w:val="00062659"/>
    <w:rsid w:val="00083D81"/>
    <w:rsid w:val="00103D16"/>
    <w:rsid w:val="00180B19"/>
    <w:rsid w:val="001903B9"/>
    <w:rsid w:val="001A7DBD"/>
    <w:rsid w:val="001C6C47"/>
    <w:rsid w:val="00203E75"/>
    <w:rsid w:val="00230ADB"/>
    <w:rsid w:val="0024301E"/>
    <w:rsid w:val="002948B5"/>
    <w:rsid w:val="003050B6"/>
    <w:rsid w:val="003B55E0"/>
    <w:rsid w:val="0042463D"/>
    <w:rsid w:val="004F39F0"/>
    <w:rsid w:val="00544F5F"/>
    <w:rsid w:val="00560713"/>
    <w:rsid w:val="005925F5"/>
    <w:rsid w:val="006074EC"/>
    <w:rsid w:val="00626537"/>
    <w:rsid w:val="00755C57"/>
    <w:rsid w:val="007713C3"/>
    <w:rsid w:val="007950E9"/>
    <w:rsid w:val="00843B5D"/>
    <w:rsid w:val="00845359"/>
    <w:rsid w:val="00873085"/>
    <w:rsid w:val="008E1769"/>
    <w:rsid w:val="00933575"/>
    <w:rsid w:val="00964AE3"/>
    <w:rsid w:val="0098455F"/>
    <w:rsid w:val="009C0B57"/>
    <w:rsid w:val="00A01A1D"/>
    <w:rsid w:val="00A774D0"/>
    <w:rsid w:val="00AE67EE"/>
    <w:rsid w:val="00B17A3D"/>
    <w:rsid w:val="00B31DA9"/>
    <w:rsid w:val="00BA67D5"/>
    <w:rsid w:val="00BD2D3E"/>
    <w:rsid w:val="00C06CB5"/>
    <w:rsid w:val="00C95DD5"/>
    <w:rsid w:val="00CF21C8"/>
    <w:rsid w:val="00D51D7F"/>
    <w:rsid w:val="00D63215"/>
    <w:rsid w:val="00DC3AE8"/>
    <w:rsid w:val="00E2727C"/>
    <w:rsid w:val="00E45682"/>
    <w:rsid w:val="00E54216"/>
    <w:rsid w:val="00E85BD2"/>
    <w:rsid w:val="00EC55A2"/>
    <w:rsid w:val="00ED1FA3"/>
    <w:rsid w:val="00ED31A1"/>
    <w:rsid w:val="00EE3FA9"/>
    <w:rsid w:val="00F91B89"/>
    <w:rsid w:val="00FE2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F6E97"/>
  <w15:docId w15:val="{FF132B8D-FDAE-47EE-A707-E6FD78678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03E75"/>
    <w:pPr>
      <w:spacing w:after="0" w:line="240" w:lineRule="auto"/>
    </w:pPr>
    <w:rPr>
      <w:rFonts w:ascii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03E75"/>
    <w:rPr>
      <w:color w:val="0563C1"/>
      <w:u w:val="single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203E75"/>
    <w:pPr>
      <w:spacing w:line="360" w:lineRule="auto"/>
      <w:ind w:left="360"/>
      <w:jc w:val="both"/>
    </w:pPr>
    <w:rPr>
      <w:sz w:val="22"/>
      <w:szCs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203E75"/>
    <w:rPr>
      <w:rFonts w:ascii="Times New Roman" w:hAnsi="Times New Roman" w:cs="Times New Roman"/>
      <w:lang w:eastAsia="pl-PL"/>
    </w:rPr>
  </w:style>
  <w:style w:type="paragraph" w:styleId="Akapitzlist">
    <w:name w:val="List Paragraph"/>
    <w:basedOn w:val="Normalny"/>
    <w:uiPriority w:val="34"/>
    <w:qFormat/>
    <w:rsid w:val="00203E75"/>
    <w:pPr>
      <w:numPr>
        <w:numId w:val="1"/>
      </w:numPr>
      <w:contextualSpacing/>
      <w:jc w:val="center"/>
    </w:pPr>
    <w:rPr>
      <w:b/>
      <w:bCs/>
      <w:sz w:val="24"/>
      <w:szCs w:val="24"/>
    </w:rPr>
  </w:style>
  <w:style w:type="paragraph" w:customStyle="1" w:styleId="Default">
    <w:name w:val="Default"/>
    <w:rsid w:val="00964AE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321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3215"/>
    <w:rPr>
      <w:rFonts w:ascii="Segoe UI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9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580</Words>
  <Characters>3482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Malwina Burdziakowska</dc:creator>
  <cp:lastModifiedBy>Joanna Adamska</cp:lastModifiedBy>
  <cp:revision>2</cp:revision>
  <cp:lastPrinted>2019-08-01T08:20:00Z</cp:lastPrinted>
  <dcterms:created xsi:type="dcterms:W3CDTF">2025-11-26T13:22:00Z</dcterms:created>
  <dcterms:modified xsi:type="dcterms:W3CDTF">2025-11-26T13:22:00Z</dcterms:modified>
</cp:coreProperties>
</file>