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C73" w14:textId="77777777"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14:paraId="526964A9" w14:textId="77777777" w:rsidR="00A35A34" w:rsidRPr="00A35A34" w:rsidRDefault="00A35A34" w:rsidP="008459A0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14:paraId="41135988" w14:textId="3CF5D703" w:rsidR="00A35A34" w:rsidRPr="00A35A34" w:rsidRDefault="00A35A34" w:rsidP="003F74A7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 xml:space="preserve">szczeń w </w:t>
      </w:r>
      <w:r w:rsidR="003F74A7">
        <w:rPr>
          <w:rFonts w:eastAsia="Times New Roman" w:cstheme="minorHAnsi"/>
          <w:b/>
          <w:sz w:val="20"/>
          <w:szCs w:val="20"/>
        </w:rPr>
        <w:t>budynku</w:t>
      </w:r>
      <w:r w:rsidR="00C37B4B">
        <w:rPr>
          <w:rFonts w:eastAsia="Times New Roman" w:cstheme="minorHAnsi"/>
          <w:b/>
          <w:sz w:val="20"/>
          <w:szCs w:val="20"/>
        </w:rPr>
        <w:t xml:space="preserve"> </w:t>
      </w:r>
      <w:r w:rsidR="003F74A7">
        <w:rPr>
          <w:rFonts w:eastAsia="Times New Roman" w:cstheme="minorHAnsi"/>
          <w:b/>
          <w:sz w:val="20"/>
          <w:szCs w:val="20"/>
        </w:rPr>
        <w:t xml:space="preserve">Filii </w:t>
      </w:r>
      <w:r w:rsidR="00C37B4B">
        <w:rPr>
          <w:rFonts w:eastAsia="Times New Roman" w:cstheme="minorHAnsi"/>
          <w:b/>
          <w:sz w:val="20"/>
          <w:szCs w:val="20"/>
        </w:rPr>
        <w:t xml:space="preserve">DODN </w:t>
      </w:r>
      <w:r w:rsidR="003F74A7">
        <w:rPr>
          <w:rFonts w:eastAsia="Times New Roman" w:cstheme="minorHAnsi"/>
          <w:b/>
          <w:sz w:val="20"/>
          <w:szCs w:val="20"/>
        </w:rPr>
        <w:t>w Jeleniej Górze przy ul. 1 Maja 43</w:t>
      </w:r>
    </w:p>
    <w:p w14:paraId="1E5E8A07" w14:textId="77777777"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14:paraId="2BE1FD4B" w14:textId="77777777"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14:paraId="17BEFC6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1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14E64401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14:paraId="60CB9781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14:paraId="7D801217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2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14:paraId="35430194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14:paraId="66A0631B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14:paraId="3206E291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4D2EB3C2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13B30693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560FFADC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14:paraId="3E17B25F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2E22C84B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14:paraId="076AC0AA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14:paraId="256DDDF3" w14:textId="0913AE62"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 xml:space="preserve">ustawy o gospodarce nieruchomościami (tj. z dnia 14 grudnia 2017 r. Dz.U. z 2020 r. poz. 1990 ze zm. I uchwały nr </w:t>
      </w:r>
      <w:r w:rsidR="0065643C">
        <w:rPr>
          <w:rFonts w:eastAsia="Times New Roman" w:cstheme="minorHAnsi"/>
          <w:sz w:val="20"/>
          <w:szCs w:val="20"/>
        </w:rPr>
        <w:t>L/1032/22</w:t>
      </w:r>
      <w:r w:rsidR="005C0A6E">
        <w:rPr>
          <w:rFonts w:eastAsia="Times New Roman" w:cstheme="minorHAnsi"/>
          <w:sz w:val="20"/>
          <w:szCs w:val="20"/>
        </w:rPr>
        <w:t xml:space="preserve"> Sejmiku Województwa Dolnośląskiego z dnia </w:t>
      </w:r>
      <w:r w:rsidR="0065643C">
        <w:rPr>
          <w:rFonts w:eastAsia="Times New Roman" w:cstheme="minorHAnsi"/>
          <w:sz w:val="20"/>
          <w:szCs w:val="20"/>
        </w:rPr>
        <w:t>27 października 2022</w:t>
      </w:r>
      <w:r w:rsidR="005C0A6E">
        <w:rPr>
          <w:rFonts w:eastAsia="Times New Roman" w:cstheme="minorHAnsi"/>
          <w:sz w:val="20"/>
          <w:szCs w:val="20"/>
        </w:rPr>
        <w:t xml:space="preserve"> roku w sprawie zasad gospodarowania mieniem</w:t>
      </w:r>
      <w:r w:rsidR="0065643C">
        <w:rPr>
          <w:rFonts w:eastAsia="Times New Roman" w:cstheme="minorHAnsi"/>
          <w:sz w:val="20"/>
          <w:szCs w:val="20"/>
        </w:rPr>
        <w:t xml:space="preserve"> wojewódzkim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14:paraId="02E882D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14:paraId="2CF0BB4A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14:paraId="2A4DD469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14:paraId="06DA986A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14:paraId="0B15CCF0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5E63D007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14:paraId="36308944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14:paraId="7F0EBEAE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14:paraId="73B61643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14:paraId="2B810EB0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14:paraId="111D43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14:paraId="2AB8ABEB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14:paraId="09A818D6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14:paraId="10CD81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14:paraId="36F33763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14:paraId="2BA09D65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14:paraId="4BC2E9A8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14:paraId="0F8AB431" w14:textId="77777777"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2F6D54" w14:textId="77777777"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1820BD4" w14:textId="77777777"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14:paraId="050C9577" w14:textId="77777777"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3F74A7"/>
    <w:rsid w:val="0045772E"/>
    <w:rsid w:val="005C0A6E"/>
    <w:rsid w:val="0065643C"/>
    <w:rsid w:val="008459A0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911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2024-04-24T09:46:00Z</dcterms:created>
  <dcterms:modified xsi:type="dcterms:W3CDTF">2024-04-24T09:46:00Z</dcterms:modified>
</cp:coreProperties>
</file>