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1A35D820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C1234C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C1234C">
        <w:rPr>
          <w:rFonts w:asciiTheme="minorHAnsi" w:hAnsiTheme="minorHAnsi" w:cs="Arial"/>
          <w:sz w:val="20"/>
          <w:szCs w:val="20"/>
        </w:rPr>
        <w:t>8992803047</w:t>
      </w:r>
      <w:r w:rsidR="00C1234C" w:rsidRPr="00422F02">
        <w:rPr>
          <w:rFonts w:asciiTheme="minorHAnsi" w:hAnsiTheme="minorHAnsi" w:cs="Arial"/>
          <w:sz w:val="20"/>
          <w:szCs w:val="20"/>
        </w:rPr>
        <w:t> oraz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4D8502F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C1234C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77777777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…………………………..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…………………………………………..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0879F5CC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6564FB83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C1234C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9CF0C96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68214691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C1234C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4AC44E37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C1234C">
        <w:rPr>
          <w:rFonts w:asciiTheme="minorHAnsi" w:hAnsiTheme="minorHAnsi" w:cs="Arial"/>
          <w:color w:val="232323"/>
          <w:sz w:val="20"/>
          <w:szCs w:val="20"/>
        </w:rPr>
        <w:t>lokal</w:t>
      </w:r>
      <w:r w:rsidR="00C1234C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669DC6F8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C1234C">
        <w:rPr>
          <w:rFonts w:asciiTheme="minorHAnsi" w:hAnsiTheme="minorHAnsi" w:cs="Arial"/>
          <w:color w:val="232323"/>
          <w:sz w:val="20"/>
          <w:szCs w:val="20"/>
        </w:rPr>
        <w:t>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4E640D2A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C1234C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C1234C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2CEF5458" w14:textId="4E96E12B" w:rsidR="00131020" w:rsidRPr="00DE2DD1" w:rsidRDefault="00131020" w:rsidP="00131020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DE2DD1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</w:t>
      </w:r>
      <w:r w:rsidRPr="00DE2DD1">
        <w:rPr>
          <w:rFonts w:asciiTheme="minorHAnsi" w:hAnsiTheme="minorHAnsi" w:cs="Arial"/>
          <w:sz w:val="20"/>
          <w:szCs w:val="20"/>
        </w:rPr>
        <w:t>określony</w:t>
      </w:r>
      <w:r w:rsidRPr="00DE2DD1">
        <w:t xml:space="preserve"> </w:t>
      </w:r>
      <w:r>
        <w:rPr>
          <w:rFonts w:asciiTheme="minorHAnsi" w:hAnsiTheme="minorHAnsi" w:cs="Arial"/>
          <w:sz w:val="20"/>
          <w:szCs w:val="20"/>
        </w:rPr>
        <w:t>dwudziestu jeden</w:t>
      </w:r>
      <w:r w:rsidRPr="00DE2DD1">
        <w:rPr>
          <w:rFonts w:asciiTheme="minorHAnsi" w:hAnsiTheme="minorHAnsi" w:cs="Arial"/>
          <w:sz w:val="20"/>
          <w:szCs w:val="20"/>
        </w:rPr>
        <w:t xml:space="preserve"> miesięcy, od 01.03.</w:t>
      </w:r>
      <w:r>
        <w:rPr>
          <w:rFonts w:asciiTheme="minorHAnsi" w:hAnsiTheme="minorHAnsi" w:cs="Arial"/>
          <w:sz w:val="20"/>
          <w:szCs w:val="20"/>
        </w:rPr>
        <w:t>2022-30.11.2023 r. z </w:t>
      </w:r>
      <w:r w:rsidRPr="00DE2DD1">
        <w:rPr>
          <w:rFonts w:asciiTheme="minorHAnsi" w:hAnsiTheme="minorHAnsi" w:cs="Arial"/>
          <w:color w:val="232323"/>
          <w:sz w:val="20"/>
          <w:szCs w:val="20"/>
        </w:rPr>
        <w:t>zastrzeżeniem</w:t>
      </w:r>
      <w:r w:rsidRPr="00DE2DD1">
        <w:rPr>
          <w:rFonts w:asciiTheme="minorHAnsi" w:hAnsiTheme="minorHAnsi" w:cs="Arial"/>
          <w:sz w:val="20"/>
          <w:szCs w:val="20"/>
        </w:rPr>
        <w:t xml:space="preserve"> ust.2 - 6 oraz z zastrzeżeniem, że na żądanie Najemcy złożone Wynajmującemu, umowa najmu ulega przedłużeniu maksymalnie do 28.02.202</w:t>
      </w:r>
      <w:r>
        <w:rPr>
          <w:rFonts w:asciiTheme="minorHAnsi" w:hAnsiTheme="minorHAnsi" w:cs="Arial"/>
          <w:sz w:val="20"/>
          <w:szCs w:val="20"/>
        </w:rPr>
        <w:t>5</w:t>
      </w:r>
      <w:r w:rsidRPr="00DE2DD1">
        <w:rPr>
          <w:rFonts w:asciiTheme="minorHAnsi" w:hAnsiTheme="minorHAnsi" w:cs="Arial"/>
          <w:sz w:val="20"/>
          <w:szCs w:val="20"/>
        </w:rPr>
        <w:t xml:space="preserve"> r.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211F4C3F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851FFD">
        <w:rPr>
          <w:rFonts w:asciiTheme="minorHAnsi" w:hAnsiTheme="minorHAnsi" w:cs="Arial"/>
          <w:color w:val="232323"/>
          <w:sz w:val="20"/>
          <w:szCs w:val="20"/>
        </w:rPr>
        <w:t xml:space="preserve"> oraz 8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12114248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bankowy </w:t>
      </w:r>
      <w:r w:rsidR="00C1234C" w:rsidRPr="005E0374">
        <w:rPr>
          <w:rFonts w:asciiTheme="minorHAnsi" w:hAnsiTheme="minorHAnsi" w:cs="Arial"/>
          <w:color w:val="232323"/>
          <w:sz w:val="20"/>
          <w:szCs w:val="20"/>
        </w:rPr>
        <w:t>rachunek bieżący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C1234C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C1234C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19126414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C1234C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6E85F0D" w14:textId="5B936344" w:rsidR="00C1234C" w:rsidRDefault="00C1234C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bookmarkStart w:id="1" w:name="_Hlk94860325"/>
      <w:r w:rsidRPr="00C1234C">
        <w:rPr>
          <w:rFonts w:asciiTheme="minorHAnsi" w:hAnsiTheme="minorHAnsi" w:cs="Arial"/>
          <w:sz w:val="20"/>
          <w:szCs w:val="20"/>
        </w:rPr>
        <w:t xml:space="preserve"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fakturę. </w:t>
      </w:r>
      <w:bookmarkEnd w:id="1"/>
    </w:p>
    <w:p w14:paraId="50C5CF5A" w14:textId="2A7E35F2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595478B9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C1234C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6C568589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C1234C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1380254B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>owa w ust.</w:t>
      </w:r>
      <w:r w:rsidR="00C1234C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1234C" w:rsidRPr="005F6EF6">
        <w:rPr>
          <w:rFonts w:asciiTheme="minorHAnsi" w:hAnsiTheme="minorHAnsi" w:cs="Arial"/>
          <w:color w:val="232323"/>
          <w:sz w:val="20"/>
          <w:szCs w:val="20"/>
        </w:rPr>
        <w:t>1 rozliczenie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 między </w:t>
      </w:r>
      <w:r w:rsidR="00C1234C" w:rsidRPr="005F6EF6">
        <w:rPr>
          <w:rFonts w:asciiTheme="minorHAnsi" w:hAnsiTheme="minorHAnsi" w:cs="Arial"/>
          <w:color w:val="232323"/>
          <w:sz w:val="20"/>
          <w:szCs w:val="20"/>
        </w:rPr>
        <w:t>Stronami nastąpi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0890AF0D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wolno oddawać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29517750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C1234C">
        <w:rPr>
          <w:rFonts w:asciiTheme="minorHAnsi" w:hAnsiTheme="minorHAnsi" w:cs="Arial"/>
          <w:color w:val="232323"/>
          <w:sz w:val="20"/>
          <w:szCs w:val="20"/>
        </w:rPr>
        <w:t>u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7F46B98E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78A2A433" w14:textId="5C39C54D" w:rsidR="002E7C15" w:rsidRPr="000C40D4" w:rsidRDefault="002E7C15" w:rsidP="00074130">
      <w:pPr>
        <w:tabs>
          <w:tab w:val="left" w:pos="284"/>
        </w:tabs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398FDFC5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0A9F0AB6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C1234C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74130"/>
    <w:rsid w:val="000A2D02"/>
    <w:rsid w:val="000C2DD3"/>
    <w:rsid w:val="000C40D4"/>
    <w:rsid w:val="000D79FE"/>
    <w:rsid w:val="000E0538"/>
    <w:rsid w:val="000E0AFB"/>
    <w:rsid w:val="001079E4"/>
    <w:rsid w:val="00131020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5521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F7908"/>
    <w:rsid w:val="00422F02"/>
    <w:rsid w:val="00427B0D"/>
    <w:rsid w:val="0043238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26B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1FFD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234C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EB68FDEE-2960-444C-8B42-A5359FA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2</cp:revision>
  <cp:lastPrinted>2022-02-04T07:48:00Z</cp:lastPrinted>
  <dcterms:created xsi:type="dcterms:W3CDTF">2022-02-17T08:57:00Z</dcterms:created>
  <dcterms:modified xsi:type="dcterms:W3CDTF">2022-02-17T08:57:00Z</dcterms:modified>
</cp:coreProperties>
</file>