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A0586" w14:textId="6B48B4DB" w:rsidR="00485789" w:rsidRDefault="00485789" w:rsidP="00485789">
      <w:pPr>
        <w:ind w:left="284" w:hanging="284"/>
        <w:jc w:val="right"/>
        <w:rPr>
          <w:rFonts w:asciiTheme="minorHAnsi" w:hAnsiTheme="minorHAnsi" w:cs="Arial"/>
          <w:b/>
          <w:color w:val="232323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b/>
          <w:color w:val="232323"/>
          <w:sz w:val="20"/>
          <w:szCs w:val="20"/>
        </w:rPr>
        <w:t>Załącznik nr 3</w:t>
      </w:r>
    </w:p>
    <w:p w14:paraId="4D111DF6" w14:textId="6C2EFE2D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1A35D820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F51AC2">
        <w:rPr>
          <w:rFonts w:asciiTheme="minorHAnsi" w:hAnsiTheme="minorHAnsi" w:cs="Arial"/>
          <w:sz w:val="20"/>
          <w:szCs w:val="20"/>
        </w:rPr>
        <w:t>Trzebnicka 42-44, 50-230</w:t>
      </w:r>
      <w:r w:rsidR="00393D93">
        <w:rPr>
          <w:rFonts w:asciiTheme="minorHAnsi" w:hAnsiTheme="minorHAnsi" w:cs="Arial"/>
          <w:sz w:val="20"/>
          <w:szCs w:val="20"/>
        </w:rPr>
        <w:t xml:space="preserve"> </w:t>
      </w:r>
      <w:r w:rsidR="00C1234C">
        <w:rPr>
          <w:rFonts w:asciiTheme="minorHAnsi" w:hAnsiTheme="minorHAnsi" w:cs="Arial"/>
          <w:sz w:val="20"/>
          <w:szCs w:val="20"/>
        </w:rPr>
        <w:t>Wrocław,</w:t>
      </w:r>
      <w:r w:rsidR="00F959D6">
        <w:rPr>
          <w:rFonts w:asciiTheme="minorHAnsi" w:hAnsiTheme="minorHAnsi" w:cs="Arial"/>
          <w:sz w:val="20"/>
          <w:szCs w:val="20"/>
        </w:rPr>
        <w:t xml:space="preserve">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C1234C">
        <w:rPr>
          <w:rFonts w:asciiTheme="minorHAnsi" w:hAnsiTheme="minorHAnsi" w:cs="Arial"/>
          <w:sz w:val="20"/>
          <w:szCs w:val="20"/>
        </w:rPr>
        <w:t>8992803047</w:t>
      </w:r>
      <w:r w:rsidR="00C1234C" w:rsidRPr="00422F02">
        <w:rPr>
          <w:rFonts w:asciiTheme="minorHAnsi" w:hAnsiTheme="minorHAnsi" w:cs="Arial"/>
          <w:sz w:val="20"/>
          <w:szCs w:val="20"/>
        </w:rPr>
        <w:t> oraz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4D8502F1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dr Jolantę Horyń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</w:t>
      </w:r>
      <w:r w:rsidR="00C1234C" w:rsidRPr="00422F02">
        <w:rPr>
          <w:rFonts w:asciiTheme="minorHAnsi" w:hAnsiTheme="minorHAnsi" w:cs="Arial"/>
          <w:sz w:val="20"/>
          <w:szCs w:val="20"/>
        </w:rPr>
        <w:t>reprezentacji,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przy kontrasygnacie finansowej</w:t>
      </w:r>
    </w:p>
    <w:p w14:paraId="143F7167" w14:textId="03ACE339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Lidii Mierzejewskiej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77777777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0879F5CC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łącznie zwanych w dalszej treści </w:t>
      </w:r>
      <w:r w:rsidR="00C1234C" w:rsidRPr="00422F02">
        <w:rPr>
          <w:rFonts w:asciiTheme="minorHAnsi" w:hAnsiTheme="minorHAnsi" w:cs="Arial"/>
          <w:color w:val="232323"/>
          <w:sz w:val="20"/>
          <w:szCs w:val="20"/>
        </w:rPr>
        <w:t>umowy STRONAMI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6564FB83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 xml:space="preserve">zawarto umowę następującej </w:t>
      </w:r>
      <w:r w:rsidR="00C1234C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treści: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7A5554A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>Część budynku stanowiąc</w:t>
      </w:r>
      <w:r w:rsidR="00C67AD3">
        <w:rPr>
          <w:rFonts w:asciiTheme="minorHAnsi" w:hAnsiTheme="minorHAnsi" w:cs="Arial"/>
          <w:color w:val="232323"/>
          <w:sz w:val="20"/>
          <w:szCs w:val="20"/>
        </w:rPr>
        <w:t>a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, składa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39CF0C96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Na </w:t>
      </w:r>
      <w:r w:rsidR="00C1234C" w:rsidRPr="00422F02">
        <w:rPr>
          <w:rFonts w:asciiTheme="minorHAnsi" w:hAnsiTheme="minorHAnsi" w:cs="Arial"/>
          <w:color w:val="232323"/>
          <w:sz w:val="20"/>
          <w:szCs w:val="20"/>
        </w:rPr>
        <w:t>podstawie: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68214691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rozstrzygnięcia i wyboru przez Wynajmującego oferty Najemcy złożonej w </w:t>
      </w:r>
      <w:r w:rsidR="00C1234C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toku postępowania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4AC44E37" w:rsidR="00303AB3" w:rsidRDefault="00303AB3" w:rsidP="00A4499A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C1234C">
        <w:rPr>
          <w:rFonts w:asciiTheme="minorHAnsi" w:hAnsiTheme="minorHAnsi" w:cs="Arial"/>
          <w:color w:val="232323"/>
          <w:sz w:val="20"/>
          <w:szCs w:val="20"/>
        </w:rPr>
        <w:t>lokal</w:t>
      </w:r>
      <w:r w:rsidR="00C1234C" w:rsidRPr="00303AB3">
        <w:rPr>
          <w:rFonts w:asciiTheme="minorHAnsi" w:hAnsiTheme="minorHAnsi" w:cs="Arial"/>
          <w:color w:val="232323"/>
          <w:sz w:val="20"/>
          <w:szCs w:val="20"/>
        </w:rPr>
        <w:t> w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15299FDA" w14:textId="5CB1DCB8" w:rsidR="00E96FB0" w:rsidRPr="00303AB3" w:rsidRDefault="00E96FB0" w:rsidP="00F1098C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Wynajmujący wynajmuje lokal najemcy, który ma przeznaczenie biurowe/magazynowe.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669DC6F8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ziałalności </w:t>
      </w:r>
      <w:r w:rsidR="00C1234C">
        <w:rPr>
          <w:rFonts w:asciiTheme="minorHAnsi" w:hAnsiTheme="minorHAnsi" w:cs="Arial"/>
          <w:color w:val="232323"/>
          <w:sz w:val="20"/>
          <w:szCs w:val="20"/>
        </w:rPr>
        <w:t>zadeklarowanej w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4E640D2A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</w:t>
      </w:r>
      <w:r w:rsidR="00C1234C" w:rsidRPr="00EE26DA">
        <w:rPr>
          <w:rFonts w:asciiTheme="minorHAnsi" w:hAnsiTheme="minorHAnsi" w:cs="Arial"/>
          <w:color w:val="232323"/>
          <w:sz w:val="20"/>
          <w:szCs w:val="20"/>
        </w:rPr>
        <w:t>przez 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</w:t>
      </w:r>
      <w:r w:rsidR="00C1234C" w:rsidRPr="00EE26DA">
        <w:rPr>
          <w:rFonts w:asciiTheme="minorHAnsi" w:hAnsiTheme="minorHAnsi" w:cs="Arial"/>
          <w:color w:val="232323"/>
          <w:sz w:val="20"/>
          <w:szCs w:val="20"/>
        </w:rPr>
        <w:t>przeciwpożarowego 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2CEF5458" w14:textId="4E96E12B" w:rsidR="00131020" w:rsidRPr="00DE2DD1" w:rsidRDefault="00131020" w:rsidP="00131020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DE2DD1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</w:t>
      </w:r>
      <w:r w:rsidRPr="00DE2DD1">
        <w:rPr>
          <w:rFonts w:asciiTheme="minorHAnsi" w:hAnsiTheme="minorHAnsi" w:cs="Arial"/>
          <w:sz w:val="20"/>
          <w:szCs w:val="20"/>
        </w:rPr>
        <w:t>określony</w:t>
      </w:r>
      <w:r w:rsidRPr="00DE2DD1">
        <w:t xml:space="preserve"> </w:t>
      </w:r>
      <w:r>
        <w:rPr>
          <w:rFonts w:asciiTheme="minorHAnsi" w:hAnsiTheme="minorHAnsi" w:cs="Arial"/>
          <w:sz w:val="20"/>
          <w:szCs w:val="20"/>
        </w:rPr>
        <w:t>dwudziestu jeden</w:t>
      </w:r>
      <w:r w:rsidRPr="00DE2DD1">
        <w:rPr>
          <w:rFonts w:asciiTheme="minorHAnsi" w:hAnsiTheme="minorHAnsi" w:cs="Arial"/>
          <w:sz w:val="20"/>
          <w:szCs w:val="20"/>
        </w:rPr>
        <w:t xml:space="preserve"> miesięcy, od 01.03.</w:t>
      </w:r>
      <w:r>
        <w:rPr>
          <w:rFonts w:asciiTheme="minorHAnsi" w:hAnsiTheme="minorHAnsi" w:cs="Arial"/>
          <w:sz w:val="20"/>
          <w:szCs w:val="20"/>
        </w:rPr>
        <w:t>2022-30.11.2023 r. z </w:t>
      </w:r>
      <w:r w:rsidRPr="00DE2DD1">
        <w:rPr>
          <w:rFonts w:asciiTheme="minorHAnsi" w:hAnsiTheme="minorHAnsi" w:cs="Arial"/>
          <w:color w:val="232323"/>
          <w:sz w:val="20"/>
          <w:szCs w:val="20"/>
        </w:rPr>
        <w:t>zastrzeżeniem</w:t>
      </w:r>
      <w:r w:rsidRPr="00DE2DD1">
        <w:rPr>
          <w:rFonts w:asciiTheme="minorHAnsi" w:hAnsiTheme="minorHAnsi" w:cs="Arial"/>
          <w:sz w:val="20"/>
          <w:szCs w:val="20"/>
        </w:rPr>
        <w:t xml:space="preserve"> ust.2 - 6 oraz z zastrzeżeniem, że na żądanie Najemcy złożone Wynajmującemu, umowa najmu ulega przedłużeniu maksymalnie do 28.02.202</w:t>
      </w:r>
      <w:r>
        <w:rPr>
          <w:rFonts w:asciiTheme="minorHAnsi" w:hAnsiTheme="minorHAnsi" w:cs="Arial"/>
          <w:sz w:val="20"/>
          <w:szCs w:val="20"/>
        </w:rPr>
        <w:t>5</w:t>
      </w:r>
      <w:r w:rsidRPr="00DE2DD1">
        <w:rPr>
          <w:rFonts w:asciiTheme="minorHAnsi" w:hAnsiTheme="minorHAnsi" w:cs="Arial"/>
          <w:sz w:val="20"/>
          <w:szCs w:val="20"/>
        </w:rPr>
        <w:t xml:space="preserve"> r.</w:t>
      </w:r>
    </w:p>
    <w:p w14:paraId="57BBA933" w14:textId="7FF7D93E" w:rsidR="008125F7" w:rsidRPr="00807F82" w:rsidRDefault="007E2426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Strony</w:t>
      </w:r>
      <w:r w:rsidR="009973B3" w:rsidRPr="008125F7">
        <w:rPr>
          <w:rFonts w:asciiTheme="minorHAnsi" w:hAnsiTheme="minorHAnsi" w:cs="Arial"/>
          <w:color w:val="232323"/>
          <w:sz w:val="20"/>
          <w:szCs w:val="20"/>
        </w:rPr>
        <w:t xml:space="preserve"> zastrzega</w:t>
      </w:r>
      <w:r>
        <w:rPr>
          <w:rFonts w:asciiTheme="minorHAnsi" w:hAnsiTheme="minorHAnsi" w:cs="Arial"/>
          <w:color w:val="232323"/>
          <w:sz w:val="20"/>
          <w:szCs w:val="20"/>
        </w:rPr>
        <w:t>ją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isemnej pod rygorem nieważności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7D6F906" w14:textId="4CC5E401" w:rsidR="005F6EF6" w:rsidRPr="00807F82" w:rsidRDefault="008A0D62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432381">
        <w:rPr>
          <w:rFonts w:asciiTheme="minorHAnsi" w:hAnsiTheme="minorHAnsi" w:cs="Arial"/>
          <w:color w:val="232323"/>
          <w:sz w:val="20"/>
          <w:szCs w:val="20"/>
        </w:rPr>
        <w:t xml:space="preserve">upoważniające wynajmującego do wypowiedzenia umowy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stron</w:t>
      </w:r>
      <w:r w:rsidR="00432381">
        <w:rPr>
          <w:rFonts w:asciiTheme="minorHAnsi" w:hAnsiTheme="minorHAnsi" w:cs="Arial"/>
          <w:color w:val="232323"/>
          <w:sz w:val="20"/>
          <w:szCs w:val="20"/>
        </w:rPr>
        <w:t>y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Wynajmującego przez okres dłuższy niż jeden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ze strony Wynajmującego zakreśla</w:t>
      </w:r>
      <w:r w:rsidR="00E6253A">
        <w:rPr>
          <w:rFonts w:asciiTheme="minorHAnsi" w:hAnsiTheme="minorHAnsi" w:cs="Arial"/>
          <w:color w:val="232323"/>
          <w:sz w:val="20"/>
          <w:szCs w:val="20"/>
        </w:rPr>
        <w:t>jąc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ego 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odatkowy </w:t>
      </w:r>
      <w:r w:rsidR="004543E9">
        <w:rPr>
          <w:rFonts w:asciiTheme="minorHAnsi" w:hAnsiTheme="minorHAnsi" w:cs="Arial"/>
          <w:color w:val="232323"/>
          <w:sz w:val="20"/>
          <w:szCs w:val="20"/>
        </w:rPr>
        <w:t xml:space="preserve">                     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ności</w:t>
      </w:r>
      <w:r w:rsidR="00E53A64">
        <w:rPr>
          <w:rFonts w:asciiTheme="minorHAnsi" w:hAnsiTheme="minorHAnsi" w:cs="Arial"/>
          <w:color w:val="232323"/>
          <w:sz w:val="20"/>
          <w:szCs w:val="20"/>
        </w:rPr>
        <w:t>,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 zagrożeniem rozwiązania umowy. </w:t>
      </w:r>
    </w:p>
    <w:p w14:paraId="6C980ABB" w14:textId="569A3594" w:rsidR="00690560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a ważne powody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947DCDC" w14:textId="77777777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2E3510D" w14:textId="15AAF4C2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211F4C3F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4</w:t>
      </w:r>
      <w:r w:rsidR="0001660C">
        <w:rPr>
          <w:rFonts w:asciiTheme="minorHAnsi" w:hAnsiTheme="minorHAnsi" w:cs="Arial"/>
          <w:color w:val="232323"/>
          <w:sz w:val="20"/>
          <w:szCs w:val="20"/>
        </w:rPr>
        <w:t>, 5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851FFD">
        <w:rPr>
          <w:rFonts w:asciiTheme="minorHAnsi" w:hAnsiTheme="minorHAnsi" w:cs="Arial"/>
          <w:color w:val="232323"/>
          <w:sz w:val="20"/>
          <w:szCs w:val="20"/>
        </w:rPr>
        <w:t xml:space="preserve"> oraz 8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12114248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, przelewem na bankowy </w:t>
      </w:r>
      <w:r w:rsidR="00C1234C" w:rsidRPr="005E0374">
        <w:rPr>
          <w:rFonts w:asciiTheme="minorHAnsi" w:hAnsiTheme="minorHAnsi" w:cs="Arial"/>
          <w:color w:val="232323"/>
          <w:sz w:val="20"/>
          <w:szCs w:val="20"/>
        </w:rPr>
        <w:t>rachunek bieżący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 xml:space="preserve"> Wynajmującego, w </w:t>
      </w:r>
      <w:r w:rsidR="00C1234C" w:rsidRPr="005E0374">
        <w:rPr>
          <w:rFonts w:asciiTheme="minorHAnsi" w:hAnsiTheme="minorHAnsi" w:cs="Arial"/>
          <w:color w:val="232323"/>
          <w:sz w:val="20"/>
          <w:szCs w:val="20"/>
        </w:rPr>
        <w:t>oparciu 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wystawioną </w:t>
      </w:r>
      <w:r w:rsidR="00C1234C" w:rsidRPr="005E0374">
        <w:rPr>
          <w:rFonts w:asciiTheme="minorHAnsi" w:hAnsiTheme="minorHAnsi" w:cs="Arial"/>
          <w:color w:val="232323"/>
          <w:sz w:val="20"/>
          <w:szCs w:val="20"/>
        </w:rPr>
        <w:t>przez Wynajmującego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6AB47AE6" w:rsidR="00225EB5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64530425" w14:textId="19126414" w:rsidR="009377D0" w:rsidRDefault="00A75FBD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 xml:space="preserve">Oprócz czynszu Najemca zobowiązany jest do regulowania opłat za energie </w:t>
      </w:r>
      <w:r w:rsidR="00C1234C" w:rsidRPr="009377D0">
        <w:rPr>
          <w:rFonts w:asciiTheme="minorHAnsi" w:hAnsiTheme="minorHAnsi" w:cs="Arial"/>
          <w:sz w:val="20"/>
          <w:szCs w:val="20"/>
        </w:rPr>
        <w:t>elektryczną związanych</w:t>
      </w:r>
      <w:r w:rsidRPr="009377D0">
        <w:rPr>
          <w:rFonts w:asciiTheme="minorHAnsi" w:hAnsiTheme="minorHAnsi" w:cs="Arial"/>
          <w:sz w:val="20"/>
          <w:szCs w:val="20"/>
        </w:rPr>
        <w:t xml:space="preserve"> z eksploatacją lokalu wg wskazań podlicznika. Stan podlicznika zostanie wskazany w dniu przekazania lokalu do użytkowania.</w:t>
      </w:r>
      <w:r w:rsidR="002346B1" w:rsidRPr="009377D0">
        <w:rPr>
          <w:rFonts w:asciiTheme="minorHAnsi" w:hAnsiTheme="minorHAnsi" w:cs="Arial"/>
          <w:sz w:val="20"/>
          <w:szCs w:val="20"/>
        </w:rPr>
        <w:t xml:space="preserve"> Rozliczenia będą następowały w systemie miesięcznym</w:t>
      </w:r>
      <w:r w:rsidR="0001660C">
        <w:rPr>
          <w:rFonts w:asciiTheme="minorHAnsi" w:hAnsiTheme="minorHAnsi" w:cs="Arial"/>
          <w:sz w:val="20"/>
          <w:szCs w:val="20"/>
        </w:rPr>
        <w:t xml:space="preserve">, a obciążenie najemcy dokonane będzie w oparciu o otrzymane faktury i </w:t>
      </w:r>
      <w:r w:rsidR="000C2DD3">
        <w:rPr>
          <w:rFonts w:asciiTheme="minorHAnsi" w:hAnsiTheme="minorHAnsi" w:cs="Arial"/>
          <w:sz w:val="20"/>
          <w:szCs w:val="20"/>
        </w:rPr>
        <w:t xml:space="preserve">odczyty </w:t>
      </w:r>
      <w:r w:rsidR="0001660C">
        <w:rPr>
          <w:rFonts w:asciiTheme="minorHAnsi" w:hAnsiTheme="minorHAnsi" w:cs="Arial"/>
          <w:sz w:val="20"/>
          <w:szCs w:val="20"/>
        </w:rPr>
        <w:t>podlicznika– jeżeli dotyczy.</w:t>
      </w:r>
    </w:p>
    <w:p w14:paraId="46E85F0D" w14:textId="5B936344" w:rsidR="00C1234C" w:rsidRDefault="00C1234C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bookmarkStart w:id="1" w:name="_Hlk94860325"/>
      <w:r w:rsidRPr="00C1234C">
        <w:rPr>
          <w:rFonts w:asciiTheme="minorHAnsi" w:hAnsiTheme="minorHAnsi" w:cs="Arial"/>
          <w:sz w:val="20"/>
          <w:szCs w:val="20"/>
        </w:rPr>
        <w:t xml:space="preserve">Do uregulowania oprócz czynszu i opłaty za energię elektryczną będzie kwota odpowiadająca podatkowi od nieruchomości naliczonemu proporcjonalnie do wynajmowanej powierzchni i okresu trwania najmu. Podatek będzie naliczany w każdym miesiącu, na podstawie rocznej deklaracji podatkowej Wynajmującego, a obciążenie najemcy dokonywane będzie w oparciu o wystawioną fakturę. </w:t>
      </w:r>
      <w:bookmarkEnd w:id="1"/>
    </w:p>
    <w:p w14:paraId="50C5CF5A" w14:textId="2A7E35F2" w:rsidR="008125F7" w:rsidRPr="00A75FBD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A75FBD">
        <w:rPr>
          <w:rFonts w:asciiTheme="minorHAnsi" w:hAnsiTheme="minorHAnsi" w:cs="Arial"/>
          <w:sz w:val="20"/>
          <w:szCs w:val="20"/>
        </w:rPr>
        <w:t>Oprócz czynszu Najemca zobowiąz</w:t>
      </w:r>
      <w:r w:rsidR="00204411" w:rsidRPr="00A75FBD">
        <w:rPr>
          <w:rFonts w:asciiTheme="minorHAnsi" w:hAnsiTheme="minorHAnsi" w:cs="Arial"/>
          <w:sz w:val="20"/>
          <w:szCs w:val="20"/>
        </w:rPr>
        <w:t>any jest do regulowania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B653C2" w:rsidRPr="00A75FBD">
        <w:rPr>
          <w:rFonts w:asciiTheme="minorHAnsi" w:hAnsiTheme="minorHAnsi" w:cs="Arial"/>
          <w:sz w:val="20"/>
          <w:szCs w:val="20"/>
        </w:rPr>
        <w:t>opłat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Pr="00A75FBD">
        <w:rPr>
          <w:rFonts w:asciiTheme="minorHAnsi" w:hAnsiTheme="minorHAnsi" w:cs="Arial"/>
          <w:sz w:val="20"/>
          <w:szCs w:val="20"/>
        </w:rPr>
        <w:t>z</w:t>
      </w:r>
      <w:r w:rsidR="00204411" w:rsidRPr="00A75FBD">
        <w:rPr>
          <w:rFonts w:asciiTheme="minorHAnsi" w:hAnsiTheme="minorHAnsi" w:cs="Arial"/>
          <w:sz w:val="20"/>
          <w:szCs w:val="20"/>
        </w:rPr>
        <w:t xml:space="preserve">wiązanych z </w:t>
      </w:r>
      <w:r w:rsidR="008125F7" w:rsidRPr="00A75FBD">
        <w:rPr>
          <w:rFonts w:asciiTheme="minorHAnsi" w:hAnsiTheme="minorHAnsi" w:cs="Arial"/>
          <w:sz w:val="20"/>
          <w:szCs w:val="20"/>
        </w:rPr>
        <w:t>korzystaniem usług, które Najemca samodzielnie zainstalował w</w:t>
      </w:r>
      <w:r w:rsidR="00D06095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8125F7" w:rsidRPr="00A75FBD">
        <w:rPr>
          <w:rFonts w:asciiTheme="minorHAnsi" w:hAnsiTheme="minorHAnsi" w:cs="Arial"/>
          <w:sz w:val="20"/>
          <w:szCs w:val="20"/>
        </w:rPr>
        <w:t>przedmiocie</w:t>
      </w:r>
      <w:r w:rsidR="008172F0" w:rsidRPr="00A75FBD">
        <w:rPr>
          <w:rFonts w:asciiTheme="minorHAnsi" w:hAnsiTheme="minorHAnsi" w:cs="Arial"/>
          <w:sz w:val="20"/>
          <w:szCs w:val="20"/>
        </w:rPr>
        <w:t xml:space="preserve"> najmu</w:t>
      </w:r>
      <w:r w:rsidR="008125F7" w:rsidRPr="00A75FBD">
        <w:rPr>
          <w:rFonts w:asciiTheme="minorHAnsi" w:hAnsiTheme="minorHAnsi" w:cs="Arial"/>
          <w:sz w:val="20"/>
          <w:szCs w:val="20"/>
        </w:rPr>
        <w:t xml:space="preserve">, w szczególności w </w:t>
      </w:r>
      <w:r w:rsidR="00F51AC2" w:rsidRPr="00A75FBD">
        <w:rPr>
          <w:rFonts w:asciiTheme="minorHAnsi" w:hAnsiTheme="minorHAnsi" w:cs="Arial"/>
          <w:sz w:val="20"/>
          <w:szCs w:val="20"/>
        </w:rPr>
        <w:t>zakresie telefonu lub Internetu</w:t>
      </w:r>
      <w:r w:rsidR="00B466C3">
        <w:rPr>
          <w:rFonts w:asciiTheme="minorHAnsi" w:hAnsiTheme="minorHAnsi" w:cs="Arial"/>
          <w:sz w:val="20"/>
          <w:szCs w:val="20"/>
        </w:rPr>
        <w:t xml:space="preserve">. </w:t>
      </w:r>
    </w:p>
    <w:p w14:paraId="4D863519" w14:textId="595478B9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</w:t>
      </w:r>
      <w:r w:rsidR="00C1234C" w:rsidRPr="00807F82">
        <w:rPr>
          <w:rFonts w:asciiTheme="minorHAnsi" w:hAnsiTheme="minorHAnsi" w:cs="Arial"/>
          <w:color w:val="232323"/>
          <w:sz w:val="20"/>
          <w:szCs w:val="20"/>
        </w:rPr>
        <w:t>poprzedzającym Najemca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6C568589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</w:t>
      </w:r>
      <w:r w:rsidR="00C1234C" w:rsidRPr="008125F7">
        <w:rPr>
          <w:rFonts w:asciiTheme="minorHAnsi" w:hAnsiTheme="minorHAnsi" w:cs="Arial"/>
          <w:color w:val="232323"/>
          <w:sz w:val="20"/>
          <w:szCs w:val="20"/>
        </w:rPr>
        <w:t>przypadku,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1380254B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>owa w ust.</w:t>
      </w:r>
      <w:r w:rsidR="00C1234C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C1234C" w:rsidRPr="005F6EF6">
        <w:rPr>
          <w:rFonts w:asciiTheme="minorHAnsi" w:hAnsiTheme="minorHAnsi" w:cs="Arial"/>
          <w:color w:val="232323"/>
          <w:sz w:val="20"/>
          <w:szCs w:val="20"/>
        </w:rPr>
        <w:t>1 rozliczenie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 między </w:t>
      </w:r>
      <w:r w:rsidR="00C1234C" w:rsidRPr="005F6EF6">
        <w:rPr>
          <w:rFonts w:asciiTheme="minorHAnsi" w:hAnsiTheme="minorHAnsi" w:cs="Arial"/>
          <w:color w:val="232323"/>
          <w:sz w:val="20"/>
          <w:szCs w:val="20"/>
        </w:rPr>
        <w:t>Stronami nastąpi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0890AF0D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C1234C" w:rsidRPr="00422F02">
        <w:rPr>
          <w:rFonts w:asciiTheme="minorHAnsi" w:hAnsiTheme="minorHAnsi" w:cs="Arial"/>
          <w:color w:val="232323"/>
          <w:sz w:val="20"/>
          <w:szCs w:val="20"/>
        </w:rPr>
        <w:t>wolno oddawać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2341E91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</w:t>
      </w:r>
      <w:r w:rsidR="00C34AF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29517750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C1234C" w:rsidRPr="00422F02">
        <w:rPr>
          <w:rFonts w:asciiTheme="minorHAnsi" w:hAnsiTheme="minorHAnsi" w:cs="Arial"/>
          <w:color w:val="232323"/>
          <w:sz w:val="20"/>
          <w:szCs w:val="20"/>
        </w:rPr>
        <w:t>przypadk</w:t>
      </w:r>
      <w:r w:rsidR="00C1234C">
        <w:rPr>
          <w:rFonts w:asciiTheme="minorHAnsi" w:hAnsiTheme="minorHAnsi" w:cs="Arial"/>
          <w:color w:val="232323"/>
          <w:sz w:val="20"/>
          <w:szCs w:val="20"/>
        </w:rPr>
        <w:t>u</w:t>
      </w:r>
      <w:r w:rsidR="00C1234C" w:rsidRPr="00422F02">
        <w:rPr>
          <w:rFonts w:asciiTheme="minorHAnsi" w:hAnsiTheme="minorHAnsi" w:cs="Arial"/>
          <w:color w:val="232323"/>
          <w:sz w:val="20"/>
          <w:szCs w:val="20"/>
        </w:rPr>
        <w:t>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77777777" w:rsidR="00225EB5" w:rsidRPr="00F959D6" w:rsidRDefault="00225EB5" w:rsidP="00CE099E">
      <w:pPr>
        <w:ind w:left="720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7F46B98E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Po zakończeniu umowy najmu, Najemca zobowiązany jest zwrócić Wynajmującemu przedmiot najmu w stanie nie </w:t>
      </w:r>
      <w:r w:rsidR="00C1234C" w:rsidRPr="00422F02">
        <w:rPr>
          <w:rFonts w:asciiTheme="minorHAnsi" w:hAnsiTheme="minorHAnsi" w:cs="Arial"/>
          <w:color w:val="232323"/>
          <w:sz w:val="20"/>
          <w:szCs w:val="20"/>
        </w:rPr>
        <w:t>pogorszonym ponad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normalne zużycie.</w:t>
      </w:r>
    </w:p>
    <w:p w14:paraId="4219A88E" w14:textId="66AA0713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>2,5</w:t>
      </w:r>
      <w:r w:rsidR="00664F03">
        <w:rPr>
          <w:rFonts w:asciiTheme="minorHAnsi" w:hAnsiTheme="minorHAnsi" w:cs="Arial"/>
          <w:color w:val="232323"/>
          <w:sz w:val="20"/>
          <w:szCs w:val="20"/>
        </w:rPr>
        <w:t>-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78A2A433" w14:textId="5C39C54D" w:rsidR="002E7C15" w:rsidRPr="000C40D4" w:rsidRDefault="002E7C15" w:rsidP="00074130">
      <w:pPr>
        <w:tabs>
          <w:tab w:val="left" w:pos="284"/>
        </w:tabs>
        <w:jc w:val="both"/>
        <w:rPr>
          <w:rFonts w:asciiTheme="minorHAnsi" w:hAnsiTheme="minorHAnsi" w:cstheme="minorHAnsi"/>
          <w:color w:val="232323"/>
          <w:sz w:val="20"/>
          <w:szCs w:val="20"/>
        </w:rPr>
      </w:pPr>
      <w:r w:rsidRPr="000C40D4">
        <w:rPr>
          <w:rFonts w:asciiTheme="minorHAnsi" w:hAnsiTheme="minorHAnsi" w:cstheme="minorHAnsi"/>
          <w:sz w:val="20"/>
          <w:szCs w:val="20"/>
        </w:rPr>
        <w:t xml:space="preserve">Najemca oświadcza, że zapoznał się ze stanem technicznym lokalu oraz warunkami najmu, że ponosi odpowiedzialność za skutki wynikające z rezygnacji z oględzin i nie będzie z tytułu ewentualnych wad ukrytych wnosił roszczeń w stosunku do Dolnośląskiego Ośrodka Doskonalenia Nauczycieli we Wrocławiu. 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398FDFC5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</w:t>
      </w:r>
      <w:r w:rsidR="00C1234C" w:rsidRPr="00422F02">
        <w:rPr>
          <w:rFonts w:asciiTheme="minorHAnsi" w:hAnsiTheme="minorHAnsi" w:cs="Arial"/>
          <w:color w:val="232323"/>
          <w:sz w:val="20"/>
          <w:szCs w:val="20"/>
        </w:rPr>
        <w:t>Strony poddają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0A9F0AB6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Umowę sporządzono w 2 jednobrzmiących egzemplarzach, po 1 dla </w:t>
      </w:r>
      <w:r w:rsidR="00C1234C" w:rsidRPr="00422F02">
        <w:rPr>
          <w:rFonts w:asciiTheme="minorHAnsi" w:hAnsiTheme="minorHAnsi" w:cs="Arial"/>
          <w:color w:val="232323"/>
          <w:sz w:val="20"/>
          <w:szCs w:val="20"/>
        </w:rPr>
        <w:t>każdej ze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B5"/>
    <w:rsid w:val="00013DDB"/>
    <w:rsid w:val="0001660C"/>
    <w:rsid w:val="000268A4"/>
    <w:rsid w:val="00034ABA"/>
    <w:rsid w:val="00055516"/>
    <w:rsid w:val="00057E9C"/>
    <w:rsid w:val="00074130"/>
    <w:rsid w:val="000A2D02"/>
    <w:rsid w:val="000C2DD3"/>
    <w:rsid w:val="000C40D4"/>
    <w:rsid w:val="000D79FE"/>
    <w:rsid w:val="000E0538"/>
    <w:rsid w:val="000E0AFB"/>
    <w:rsid w:val="001079E4"/>
    <w:rsid w:val="00131020"/>
    <w:rsid w:val="001378A9"/>
    <w:rsid w:val="00183613"/>
    <w:rsid w:val="0019747D"/>
    <w:rsid w:val="001A4F46"/>
    <w:rsid w:val="001C1C88"/>
    <w:rsid w:val="001C4CA3"/>
    <w:rsid w:val="001E40FA"/>
    <w:rsid w:val="001E7B93"/>
    <w:rsid w:val="00204411"/>
    <w:rsid w:val="002142A7"/>
    <w:rsid w:val="002205CD"/>
    <w:rsid w:val="00221966"/>
    <w:rsid w:val="00225EB5"/>
    <w:rsid w:val="002346B1"/>
    <w:rsid w:val="0023474A"/>
    <w:rsid w:val="00235A66"/>
    <w:rsid w:val="00243D59"/>
    <w:rsid w:val="00245521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2E7C15"/>
    <w:rsid w:val="0030317C"/>
    <w:rsid w:val="00303AB3"/>
    <w:rsid w:val="0031774F"/>
    <w:rsid w:val="0033321D"/>
    <w:rsid w:val="00340B65"/>
    <w:rsid w:val="003778FA"/>
    <w:rsid w:val="00393D93"/>
    <w:rsid w:val="003F7908"/>
    <w:rsid w:val="00422F02"/>
    <w:rsid w:val="00427B0D"/>
    <w:rsid w:val="00432381"/>
    <w:rsid w:val="00442E98"/>
    <w:rsid w:val="00443C5F"/>
    <w:rsid w:val="004543E9"/>
    <w:rsid w:val="00456064"/>
    <w:rsid w:val="00456106"/>
    <w:rsid w:val="00476270"/>
    <w:rsid w:val="00480D82"/>
    <w:rsid w:val="00485789"/>
    <w:rsid w:val="004C2416"/>
    <w:rsid w:val="004E1127"/>
    <w:rsid w:val="004E229B"/>
    <w:rsid w:val="005148F6"/>
    <w:rsid w:val="00543366"/>
    <w:rsid w:val="005602E7"/>
    <w:rsid w:val="00567236"/>
    <w:rsid w:val="00590D4F"/>
    <w:rsid w:val="00594B7A"/>
    <w:rsid w:val="005A0392"/>
    <w:rsid w:val="005D1CD6"/>
    <w:rsid w:val="005E0374"/>
    <w:rsid w:val="005E265D"/>
    <w:rsid w:val="005F6EF6"/>
    <w:rsid w:val="00605537"/>
    <w:rsid w:val="00615B50"/>
    <w:rsid w:val="0062223B"/>
    <w:rsid w:val="00627EF2"/>
    <w:rsid w:val="0064105A"/>
    <w:rsid w:val="00664F03"/>
    <w:rsid w:val="00690560"/>
    <w:rsid w:val="006919A1"/>
    <w:rsid w:val="006B04B3"/>
    <w:rsid w:val="006D68BF"/>
    <w:rsid w:val="006D77B3"/>
    <w:rsid w:val="006E1508"/>
    <w:rsid w:val="007363AD"/>
    <w:rsid w:val="00745BA6"/>
    <w:rsid w:val="00746771"/>
    <w:rsid w:val="00763051"/>
    <w:rsid w:val="00776B44"/>
    <w:rsid w:val="00781825"/>
    <w:rsid w:val="007A026B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1FFD"/>
    <w:rsid w:val="00855935"/>
    <w:rsid w:val="00860358"/>
    <w:rsid w:val="008A0D62"/>
    <w:rsid w:val="008E3765"/>
    <w:rsid w:val="008F2072"/>
    <w:rsid w:val="009377D0"/>
    <w:rsid w:val="00964630"/>
    <w:rsid w:val="00976ABC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4499A"/>
    <w:rsid w:val="00A75FBD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466C3"/>
    <w:rsid w:val="00B52D00"/>
    <w:rsid w:val="00B653C2"/>
    <w:rsid w:val="00B67D54"/>
    <w:rsid w:val="00C1234C"/>
    <w:rsid w:val="00C14DF5"/>
    <w:rsid w:val="00C34AFA"/>
    <w:rsid w:val="00C548F8"/>
    <w:rsid w:val="00C63F59"/>
    <w:rsid w:val="00C67AD3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36BEC"/>
    <w:rsid w:val="00E36E08"/>
    <w:rsid w:val="00E53A64"/>
    <w:rsid w:val="00E6253A"/>
    <w:rsid w:val="00E62AB5"/>
    <w:rsid w:val="00E81682"/>
    <w:rsid w:val="00E93BEB"/>
    <w:rsid w:val="00E96FB0"/>
    <w:rsid w:val="00EA5E89"/>
    <w:rsid w:val="00EA7A2B"/>
    <w:rsid w:val="00EB364E"/>
    <w:rsid w:val="00EC31FB"/>
    <w:rsid w:val="00EC5DB8"/>
    <w:rsid w:val="00ED4D59"/>
    <w:rsid w:val="00EE0ACC"/>
    <w:rsid w:val="00EE0FFD"/>
    <w:rsid w:val="00EE26DA"/>
    <w:rsid w:val="00EE6808"/>
    <w:rsid w:val="00EF1EF2"/>
    <w:rsid w:val="00EF6E0F"/>
    <w:rsid w:val="00F1098C"/>
    <w:rsid w:val="00F51403"/>
    <w:rsid w:val="00F51AC2"/>
    <w:rsid w:val="00F959D6"/>
    <w:rsid w:val="00FA2B15"/>
    <w:rsid w:val="00FB2B2D"/>
    <w:rsid w:val="00FB7403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  <w15:docId w15:val="{EB68FDEE-2960-444C-8B42-A5359FAB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Joanna Adamska</cp:lastModifiedBy>
  <cp:revision>2</cp:revision>
  <cp:lastPrinted>2022-02-04T07:48:00Z</cp:lastPrinted>
  <dcterms:created xsi:type="dcterms:W3CDTF">2022-02-17T08:57:00Z</dcterms:created>
  <dcterms:modified xsi:type="dcterms:W3CDTF">2022-02-17T08:57:00Z</dcterms:modified>
</cp:coreProperties>
</file>